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F7" w:rsidRPr="007231CD" w:rsidRDefault="001E26CE" w:rsidP="007231CD">
      <w:pPr>
        <w:pStyle w:val="cjk"/>
        <w:spacing w:before="0" w:beforeAutospacing="0" w:after="0" w:line="520" w:lineRule="exact"/>
        <w:ind w:firstLine="880"/>
        <w:jc w:val="center"/>
        <w:rPr>
          <w:vertAlign w:val="subscript"/>
        </w:rPr>
      </w:pPr>
      <w:bookmarkStart w:id="0" w:name="_GoBack"/>
      <w:bookmarkEnd w:id="0"/>
      <w:r w:rsidRPr="009E0AB7">
        <w:rPr>
          <w:rFonts w:ascii="標楷體" w:eastAsia="標楷體" w:hAnsi="標楷體" w:hint="eastAsia"/>
          <w:sz w:val="40"/>
          <w:szCs w:val="40"/>
        </w:rPr>
        <w:t>空氣污染防制專責單位或人員設置及管理辦法</w:t>
      </w:r>
      <w:r w:rsidR="002251EA" w:rsidRPr="009E0AB7">
        <w:rPr>
          <w:rFonts w:ascii="標楷體" w:eastAsia="標楷體" w:hAnsi="標楷體"/>
          <w:sz w:val="40"/>
          <w:szCs w:val="40"/>
        </w:rPr>
        <w:t>修正</w:t>
      </w:r>
      <w:r w:rsidR="003270F7" w:rsidRPr="009E0AB7">
        <w:rPr>
          <w:rFonts w:ascii="標楷體" w:eastAsia="標楷體" w:hAnsi="標楷體" w:hint="eastAsia"/>
          <w:sz w:val="40"/>
          <w:szCs w:val="40"/>
        </w:rPr>
        <w:t>草案</w:t>
      </w:r>
      <w:r w:rsidR="002251EA" w:rsidRPr="009E0AB7">
        <w:rPr>
          <w:rFonts w:ascii="標楷體" w:eastAsia="標楷體" w:hAnsi="標楷體"/>
          <w:sz w:val="40"/>
          <w:szCs w:val="40"/>
        </w:rPr>
        <w:t>總說明</w:t>
      </w:r>
    </w:p>
    <w:p w:rsidR="003270F7" w:rsidRPr="009E0AB7" w:rsidRDefault="003270F7" w:rsidP="003270F7">
      <w:pPr>
        <w:widowControl/>
        <w:spacing w:beforeLines="50" w:before="180" w:line="460" w:lineRule="exact"/>
        <w:ind w:firstLineChars="220" w:firstLine="616"/>
        <w:jc w:val="both"/>
        <w:rPr>
          <w:rFonts w:ascii="Times New Roman" w:eastAsia="標楷體" w:hAnsi="Times New Roman"/>
          <w:sz w:val="28"/>
          <w:szCs w:val="28"/>
        </w:rPr>
      </w:pPr>
      <w:r w:rsidRPr="009E0AB7">
        <w:rPr>
          <w:rFonts w:ascii="Times New Roman" w:eastAsia="標楷體" w:hAnsi="Times New Roman" w:hint="eastAsia"/>
          <w:sz w:val="28"/>
          <w:szCs w:val="28"/>
        </w:rPr>
        <w:t>空氣污染防制專責單位或人員設置及管理辦法於</w:t>
      </w:r>
      <w:r w:rsidR="00A652DC" w:rsidRPr="009E0AB7">
        <w:rPr>
          <w:rFonts w:ascii="Times New Roman" w:eastAsia="標楷體" w:hAnsi="Times New Roman" w:hint="eastAsia"/>
          <w:sz w:val="28"/>
          <w:szCs w:val="28"/>
        </w:rPr>
        <w:t>一百零五年八</w:t>
      </w:r>
      <w:r w:rsidRPr="009E0AB7">
        <w:rPr>
          <w:rFonts w:ascii="Times New Roman" w:eastAsia="標楷體" w:hAnsi="Times New Roman" w:hint="eastAsia"/>
          <w:sz w:val="28"/>
          <w:szCs w:val="28"/>
        </w:rPr>
        <w:t>月</w:t>
      </w:r>
      <w:r w:rsidR="00A652DC" w:rsidRPr="009E0AB7">
        <w:rPr>
          <w:rFonts w:ascii="Times New Roman" w:eastAsia="標楷體" w:hAnsi="Times New Roman" w:hint="eastAsia"/>
          <w:sz w:val="28"/>
          <w:szCs w:val="28"/>
        </w:rPr>
        <w:t>十一</w:t>
      </w:r>
      <w:r w:rsidRPr="009E0AB7">
        <w:rPr>
          <w:rFonts w:ascii="Times New Roman" w:eastAsia="標楷體" w:hAnsi="Times New Roman" w:hint="eastAsia"/>
          <w:sz w:val="28"/>
          <w:szCs w:val="28"/>
        </w:rPr>
        <w:t>日訂定發布，本次</w:t>
      </w:r>
      <w:r w:rsidR="00105E47" w:rsidRPr="009E0AB7">
        <w:rPr>
          <w:rFonts w:ascii="Times New Roman" w:eastAsia="標楷體" w:hAnsi="Times New Roman" w:hint="eastAsia"/>
          <w:sz w:val="28"/>
          <w:szCs w:val="28"/>
        </w:rPr>
        <w:t>修正</w:t>
      </w:r>
      <w:r w:rsidRPr="009E0AB7">
        <w:rPr>
          <w:rFonts w:ascii="Times New Roman" w:eastAsia="標楷體" w:hAnsi="Times New Roman" w:hint="eastAsia"/>
          <w:sz w:val="28"/>
          <w:szCs w:val="28"/>
        </w:rPr>
        <w:t>係配合一百零七年八月一日修正公布之空氣污染防制法（以下簡稱</w:t>
      </w:r>
      <w:r w:rsidR="00105E47" w:rsidRPr="009E0AB7">
        <w:rPr>
          <w:rFonts w:ascii="Times New Roman" w:eastAsia="標楷體" w:hAnsi="Times New Roman" w:hint="eastAsia"/>
          <w:sz w:val="28"/>
          <w:szCs w:val="28"/>
        </w:rPr>
        <w:t>本</w:t>
      </w:r>
      <w:r w:rsidRPr="009E0AB7">
        <w:rPr>
          <w:rFonts w:ascii="Times New Roman" w:eastAsia="標楷體" w:hAnsi="Times New Roman" w:hint="eastAsia"/>
          <w:sz w:val="28"/>
          <w:szCs w:val="28"/>
        </w:rPr>
        <w:t>法），修正</w:t>
      </w:r>
      <w:r w:rsidR="000629A8" w:rsidRPr="009E0AB7">
        <w:rPr>
          <w:rFonts w:ascii="Times New Roman" w:eastAsia="標楷體" w:hAnsi="Times New Roman" w:hint="eastAsia"/>
          <w:sz w:val="28"/>
          <w:szCs w:val="28"/>
        </w:rPr>
        <w:t>辦法名稱及</w:t>
      </w:r>
      <w:r w:rsidRPr="009E0AB7">
        <w:rPr>
          <w:rFonts w:ascii="Times New Roman" w:eastAsia="標楷體" w:hAnsi="Times New Roman" w:hint="eastAsia"/>
          <w:sz w:val="28"/>
          <w:szCs w:val="28"/>
        </w:rPr>
        <w:t>授權依據之條次</w:t>
      </w:r>
      <w:r w:rsidR="00105E47" w:rsidRPr="009E0AB7">
        <w:rPr>
          <w:rFonts w:ascii="Times New Roman" w:eastAsia="標楷體" w:hAnsi="Times New Roman" w:hint="eastAsia"/>
          <w:sz w:val="28"/>
          <w:szCs w:val="28"/>
        </w:rPr>
        <w:t>，另</w:t>
      </w:r>
      <w:r w:rsidRPr="009E0AB7">
        <w:rPr>
          <w:rFonts w:ascii="Times New Roman" w:eastAsia="標楷體" w:hAnsi="Times New Roman" w:hint="eastAsia"/>
          <w:sz w:val="28"/>
          <w:szCs w:val="28"/>
        </w:rPr>
        <w:t>因應</w:t>
      </w:r>
      <w:r w:rsidR="00105E47" w:rsidRPr="009E0AB7">
        <w:rPr>
          <w:rFonts w:ascii="Times New Roman" w:eastAsia="標楷體" w:hAnsi="Times New Roman" w:hint="eastAsia"/>
          <w:sz w:val="28"/>
          <w:szCs w:val="28"/>
        </w:rPr>
        <w:t>本</w:t>
      </w:r>
      <w:r w:rsidRPr="009E0AB7">
        <w:rPr>
          <w:rFonts w:ascii="Times New Roman" w:eastAsia="標楷體" w:hAnsi="Times New Roman" w:hint="eastAsia"/>
          <w:sz w:val="28"/>
          <w:szCs w:val="28"/>
        </w:rPr>
        <w:t>法</w:t>
      </w:r>
      <w:r w:rsidR="0005586D" w:rsidRPr="009E0AB7">
        <w:rPr>
          <w:rFonts w:ascii="Times New Roman" w:eastAsia="標楷體" w:hAnsi="Times New Roman" w:hint="eastAsia"/>
          <w:sz w:val="28"/>
          <w:szCs w:val="28"/>
        </w:rPr>
        <w:t>第三十四條第二</w:t>
      </w:r>
      <w:r w:rsidR="00125718" w:rsidRPr="009E0AB7">
        <w:rPr>
          <w:rFonts w:ascii="Times New Roman" w:eastAsia="標楷體" w:hAnsi="Times New Roman" w:hint="eastAsia"/>
          <w:sz w:val="28"/>
          <w:szCs w:val="28"/>
        </w:rPr>
        <w:t>項新增</w:t>
      </w:r>
      <w:r w:rsidR="0005586D" w:rsidRPr="009E0AB7">
        <w:rPr>
          <w:rFonts w:ascii="Times New Roman" w:eastAsia="標楷體" w:hAnsi="Times New Roman" w:hint="eastAsia"/>
          <w:sz w:val="28"/>
          <w:szCs w:val="28"/>
        </w:rPr>
        <w:t>經中央主管機關指定公告排放有害空氣污染物之公私場所應設置健康風險評估專責人員</w:t>
      </w:r>
      <w:r w:rsidR="00067804" w:rsidRPr="009E0AB7">
        <w:rPr>
          <w:rFonts w:ascii="Times New Roman" w:eastAsia="標楷體" w:hAnsi="Times New Roman" w:hint="eastAsia"/>
          <w:sz w:val="28"/>
          <w:szCs w:val="28"/>
        </w:rPr>
        <w:t>之規定</w:t>
      </w:r>
      <w:r w:rsidRPr="009E0AB7">
        <w:rPr>
          <w:rFonts w:ascii="Times New Roman" w:eastAsia="標楷體" w:hAnsi="Times New Roman" w:hint="eastAsia"/>
          <w:sz w:val="28"/>
          <w:szCs w:val="28"/>
        </w:rPr>
        <w:t>，</w:t>
      </w:r>
      <w:r w:rsidR="008F1219" w:rsidRPr="009E0AB7">
        <w:rPr>
          <w:rFonts w:ascii="Times New Roman" w:eastAsia="標楷體" w:hAnsi="Times New Roman" w:hint="eastAsia"/>
          <w:sz w:val="28"/>
          <w:szCs w:val="28"/>
        </w:rPr>
        <w:t>新增</w:t>
      </w:r>
      <w:r w:rsidR="00125718" w:rsidRPr="009E0AB7">
        <w:rPr>
          <w:rFonts w:ascii="Times New Roman" w:eastAsia="標楷體" w:hAnsi="Times New Roman" w:hint="eastAsia"/>
          <w:sz w:val="28"/>
          <w:szCs w:val="28"/>
        </w:rPr>
        <w:t>健康風險評估專責人員</w:t>
      </w:r>
      <w:r w:rsidR="0033469E" w:rsidRPr="009E0AB7">
        <w:rPr>
          <w:rFonts w:ascii="Times New Roman" w:eastAsia="標楷體" w:hAnsi="Times New Roman" w:hint="eastAsia"/>
          <w:sz w:val="28"/>
          <w:szCs w:val="28"/>
        </w:rPr>
        <w:t>之</w:t>
      </w:r>
      <w:r w:rsidR="008F1219" w:rsidRPr="009E0AB7">
        <w:rPr>
          <w:rFonts w:ascii="Times New Roman" w:eastAsia="標楷體" w:hAnsi="Times New Roman" w:hint="eastAsia"/>
          <w:sz w:val="28"/>
          <w:szCs w:val="28"/>
        </w:rPr>
        <w:t>設置</w:t>
      </w:r>
      <w:r w:rsidR="00A652DC" w:rsidRPr="009E0AB7">
        <w:rPr>
          <w:rFonts w:ascii="Times New Roman" w:eastAsia="標楷體" w:hAnsi="Times New Roman" w:hint="eastAsia"/>
          <w:sz w:val="28"/>
          <w:szCs w:val="28"/>
        </w:rPr>
        <w:t>及其應執行之業務內容</w:t>
      </w:r>
      <w:r w:rsidR="008F1219" w:rsidRPr="009E0AB7">
        <w:rPr>
          <w:rFonts w:ascii="Times New Roman" w:eastAsia="標楷體" w:hAnsi="Times New Roman" w:hint="eastAsia"/>
          <w:sz w:val="28"/>
          <w:szCs w:val="28"/>
        </w:rPr>
        <w:t>相關規定</w:t>
      </w:r>
      <w:r w:rsidR="00A652DC" w:rsidRPr="009E0AB7">
        <w:rPr>
          <w:rFonts w:ascii="Times New Roman" w:eastAsia="標楷體" w:hAnsi="Times New Roman" w:hint="eastAsia"/>
          <w:sz w:val="28"/>
          <w:szCs w:val="28"/>
        </w:rPr>
        <w:t>，</w:t>
      </w:r>
      <w:r w:rsidR="002D6C8A" w:rsidRPr="009E0AB7">
        <w:rPr>
          <w:rFonts w:ascii="Times New Roman" w:eastAsia="標楷體" w:hAnsi="Times New Roman" w:hint="eastAsia"/>
          <w:sz w:val="28"/>
          <w:szCs w:val="28"/>
        </w:rPr>
        <w:t>爰</w:t>
      </w:r>
      <w:r w:rsidR="0033469E" w:rsidRPr="009E0AB7">
        <w:rPr>
          <w:rFonts w:ascii="Times New Roman" w:eastAsia="標楷體" w:hAnsi="Times New Roman" w:hint="eastAsia"/>
          <w:sz w:val="28"/>
          <w:szCs w:val="28"/>
        </w:rPr>
        <w:t>擬具「空氣污染防制專責單位或人員設置及管理辦法」修正草案，其修正要點如下：</w:t>
      </w:r>
    </w:p>
    <w:p w:rsidR="00044378" w:rsidRPr="007231CD" w:rsidRDefault="00044378" w:rsidP="00044378">
      <w:pPr>
        <w:pStyle w:val="a8"/>
        <w:numPr>
          <w:ilvl w:val="0"/>
          <w:numId w:val="21"/>
        </w:numPr>
        <w:adjustRightInd w:val="0"/>
        <w:snapToGrid w:val="0"/>
        <w:spacing w:line="460" w:lineRule="exact"/>
        <w:ind w:leftChars="0" w:left="574" w:hanging="588"/>
        <w:jc w:val="both"/>
        <w:textAlignment w:val="baseline"/>
        <w:rPr>
          <w:rFonts w:ascii="標楷體" w:eastAsia="標楷體" w:hAnsi="標楷體"/>
          <w:bCs/>
          <w:sz w:val="28"/>
          <w:szCs w:val="28"/>
        </w:rPr>
      </w:pPr>
      <w:r w:rsidRPr="007231CD">
        <w:rPr>
          <w:rFonts w:ascii="Times New Roman" w:eastAsia="標楷體" w:hAnsi="Times New Roman" w:hint="eastAsia"/>
          <w:sz w:val="28"/>
          <w:szCs w:val="28"/>
        </w:rPr>
        <w:t>因應本法第三十四條第二項新增經中央主管機關指定公告排放有害空氣污染物之公私場所應設置健康風險評估專責人員之規定，新增健康風險評估專責人員之設置</w:t>
      </w:r>
      <w:r w:rsidR="00F7686C" w:rsidRPr="007231CD">
        <w:rPr>
          <w:rFonts w:ascii="Times New Roman" w:eastAsia="標楷體" w:hAnsi="Times New Roman" w:hint="eastAsia"/>
          <w:sz w:val="28"/>
          <w:szCs w:val="28"/>
        </w:rPr>
        <w:t>與</w:t>
      </w:r>
      <w:r w:rsidRPr="007231CD">
        <w:rPr>
          <w:rFonts w:ascii="Times New Roman" w:eastAsia="標楷體" w:hAnsi="Times New Roman" w:hint="eastAsia"/>
          <w:sz w:val="28"/>
          <w:szCs w:val="28"/>
        </w:rPr>
        <w:t>資格</w:t>
      </w:r>
      <w:r w:rsidR="00F7686C" w:rsidRPr="007231CD">
        <w:rPr>
          <w:rFonts w:ascii="Times New Roman" w:eastAsia="標楷體" w:hAnsi="Times New Roman" w:hint="eastAsia"/>
          <w:sz w:val="28"/>
          <w:szCs w:val="28"/>
        </w:rPr>
        <w:t>限制</w:t>
      </w:r>
      <w:r w:rsidRPr="007231CD">
        <w:rPr>
          <w:rFonts w:ascii="Times New Roman" w:eastAsia="標楷體" w:hAnsi="Times New Roman" w:hint="eastAsia"/>
          <w:sz w:val="28"/>
          <w:szCs w:val="28"/>
        </w:rPr>
        <w:t>規定</w:t>
      </w:r>
      <w:r w:rsidR="00F7686C" w:rsidRPr="007231CD">
        <w:rPr>
          <w:rFonts w:ascii="Times New Roman" w:eastAsia="標楷體" w:hAnsi="Times New Roman" w:hint="eastAsia"/>
          <w:sz w:val="28"/>
          <w:szCs w:val="28"/>
        </w:rPr>
        <w:t>，並</w:t>
      </w:r>
      <w:r w:rsidR="00622334" w:rsidRPr="007231CD">
        <w:rPr>
          <w:rFonts w:ascii="Times New Roman" w:eastAsia="標楷體" w:hAnsi="Times New Roman" w:hint="eastAsia"/>
          <w:sz w:val="28"/>
          <w:szCs w:val="28"/>
        </w:rPr>
        <w:t>定義</w:t>
      </w:r>
      <w:r w:rsidR="00F7686C" w:rsidRPr="007231CD">
        <w:rPr>
          <w:rFonts w:ascii="Times New Roman" w:eastAsia="標楷體" w:hAnsi="Times New Roman" w:hint="eastAsia"/>
          <w:sz w:val="28"/>
          <w:szCs w:val="28"/>
        </w:rPr>
        <w:t>專責人員之種類</w:t>
      </w:r>
      <w:r w:rsidRPr="007231CD">
        <w:rPr>
          <w:rFonts w:ascii="標楷體" w:eastAsia="標楷體" w:hAnsi="標楷體" w:hint="eastAsia"/>
          <w:bCs/>
          <w:sz w:val="28"/>
          <w:szCs w:val="28"/>
        </w:rPr>
        <w:t>。</w:t>
      </w:r>
      <w:r w:rsidR="00BF0683" w:rsidRPr="007231CD">
        <w:rPr>
          <w:rFonts w:ascii="標楷體" w:eastAsia="標楷體" w:hAnsi="標楷體" w:hint="eastAsia"/>
          <w:bCs/>
          <w:sz w:val="28"/>
          <w:szCs w:val="28"/>
        </w:rPr>
        <w:t>（修正條文第二條、第三條、第五條至第九條、第十二條、第十三條）</w:t>
      </w:r>
    </w:p>
    <w:p w:rsidR="001C6F8D" w:rsidRPr="007231CD" w:rsidRDefault="001C6F8D" w:rsidP="001C6F8D">
      <w:pPr>
        <w:pStyle w:val="a8"/>
        <w:numPr>
          <w:ilvl w:val="0"/>
          <w:numId w:val="21"/>
        </w:numPr>
        <w:adjustRightInd w:val="0"/>
        <w:snapToGrid w:val="0"/>
        <w:spacing w:line="460" w:lineRule="exact"/>
        <w:ind w:leftChars="0" w:left="574" w:hanging="588"/>
        <w:jc w:val="both"/>
        <w:textAlignment w:val="baseline"/>
        <w:rPr>
          <w:rFonts w:ascii="Times New Roman" w:eastAsia="標楷體" w:hAnsi="Times New Roman"/>
          <w:sz w:val="28"/>
          <w:szCs w:val="28"/>
        </w:rPr>
      </w:pPr>
      <w:r w:rsidRPr="007231CD">
        <w:rPr>
          <w:rFonts w:ascii="Times New Roman" w:eastAsia="標楷體" w:hAnsi="Times New Roman" w:hint="eastAsia"/>
          <w:sz w:val="28"/>
          <w:szCs w:val="28"/>
        </w:rPr>
        <w:t>參考現行不同類別之專責人員得互兼、專責單位得合併設置之立法意旨，新增設置於同一公私場所具健康風險評估專責人員資格者，得與空氣污染防制專責人員或其他類同等級之環境保護專責及技術人員互相兼任之規定。</w:t>
      </w:r>
      <w:r w:rsidR="00BF0683" w:rsidRPr="007231CD">
        <w:rPr>
          <w:rFonts w:ascii="標楷體" w:eastAsia="標楷體" w:hAnsi="標楷體" w:hint="eastAsia"/>
          <w:bCs/>
          <w:sz w:val="28"/>
          <w:szCs w:val="28"/>
        </w:rPr>
        <w:t>（修正條文第四條）</w:t>
      </w:r>
    </w:p>
    <w:p w:rsidR="00BF0683" w:rsidRPr="007231CD" w:rsidRDefault="00BF0683" w:rsidP="00BF0683">
      <w:pPr>
        <w:pStyle w:val="a8"/>
        <w:numPr>
          <w:ilvl w:val="0"/>
          <w:numId w:val="21"/>
        </w:numPr>
        <w:adjustRightInd w:val="0"/>
        <w:snapToGrid w:val="0"/>
        <w:spacing w:line="460" w:lineRule="exact"/>
        <w:ind w:leftChars="0" w:left="574" w:hanging="588"/>
        <w:jc w:val="both"/>
        <w:textAlignment w:val="baseline"/>
        <w:rPr>
          <w:rFonts w:ascii="Times New Roman" w:eastAsia="標楷體" w:hAnsi="Times New Roman"/>
          <w:sz w:val="28"/>
          <w:szCs w:val="28"/>
        </w:rPr>
      </w:pPr>
      <w:r w:rsidRPr="007231CD">
        <w:rPr>
          <w:rFonts w:ascii="Times New Roman" w:eastAsia="標楷體" w:hAnsi="Times New Roman" w:hint="eastAsia"/>
          <w:sz w:val="28"/>
          <w:szCs w:val="28"/>
        </w:rPr>
        <w:t>增訂健康風險評估專責人員應執行之業務內容。</w:t>
      </w:r>
      <w:r w:rsidRPr="007231CD">
        <w:rPr>
          <w:rFonts w:ascii="標楷體" w:eastAsia="標楷體" w:hAnsi="標楷體" w:hint="eastAsia"/>
          <w:bCs/>
          <w:sz w:val="28"/>
          <w:szCs w:val="28"/>
        </w:rPr>
        <w:t>（修正條文第十一條）</w:t>
      </w:r>
    </w:p>
    <w:p w:rsidR="00044378" w:rsidRPr="009E0AB7" w:rsidRDefault="00044378" w:rsidP="00105E47">
      <w:pPr>
        <w:spacing w:line="460" w:lineRule="exact"/>
        <w:jc w:val="center"/>
        <w:rPr>
          <w:rFonts w:ascii="標楷體" w:eastAsia="標楷體" w:hAnsi="標楷體"/>
          <w:sz w:val="36"/>
          <w:szCs w:val="36"/>
        </w:rPr>
      </w:pPr>
    </w:p>
    <w:p w:rsidR="00BF0683" w:rsidRPr="009E0AB7" w:rsidRDefault="00BF0683" w:rsidP="00105E47">
      <w:pPr>
        <w:spacing w:line="460" w:lineRule="exact"/>
        <w:jc w:val="center"/>
        <w:rPr>
          <w:rFonts w:ascii="標楷體" w:eastAsia="標楷體" w:hAnsi="標楷體"/>
          <w:sz w:val="36"/>
          <w:szCs w:val="36"/>
        </w:rPr>
      </w:pPr>
    </w:p>
    <w:p w:rsidR="00BF0683" w:rsidRPr="009E0AB7" w:rsidRDefault="00BF0683" w:rsidP="00105E47">
      <w:pPr>
        <w:spacing w:line="460" w:lineRule="exact"/>
        <w:jc w:val="center"/>
        <w:rPr>
          <w:rFonts w:ascii="標楷體" w:eastAsia="標楷體" w:hAnsi="標楷體"/>
          <w:sz w:val="36"/>
          <w:szCs w:val="36"/>
        </w:rPr>
      </w:pPr>
    </w:p>
    <w:p w:rsidR="0010312D" w:rsidRPr="009E0AB7" w:rsidRDefault="0010312D">
      <w:pPr>
        <w:widowControl/>
        <w:rPr>
          <w:rFonts w:ascii="標楷體" w:eastAsia="標楷體" w:hAnsi="標楷體"/>
          <w:sz w:val="36"/>
          <w:szCs w:val="36"/>
        </w:rPr>
      </w:pPr>
      <w:r w:rsidRPr="009E0AB7">
        <w:rPr>
          <w:rFonts w:ascii="標楷體" w:eastAsia="標楷體" w:hAnsi="標楷體"/>
          <w:sz w:val="36"/>
          <w:szCs w:val="36"/>
        </w:rPr>
        <w:br w:type="page"/>
      </w:r>
    </w:p>
    <w:p w:rsidR="002251EA" w:rsidRPr="009E0AB7" w:rsidRDefault="001E26CE" w:rsidP="007231CD">
      <w:pPr>
        <w:spacing w:after="100" w:afterAutospacing="1" w:line="460" w:lineRule="exact"/>
        <w:jc w:val="center"/>
        <w:rPr>
          <w:rFonts w:ascii="標楷體" w:eastAsia="標楷體" w:hAnsi="標楷體"/>
          <w:sz w:val="36"/>
          <w:szCs w:val="36"/>
        </w:rPr>
      </w:pPr>
      <w:r w:rsidRPr="009E0AB7">
        <w:rPr>
          <w:rFonts w:ascii="標楷體" w:eastAsia="標楷體" w:hAnsi="標楷體" w:hint="eastAsia"/>
          <w:sz w:val="36"/>
          <w:szCs w:val="36"/>
        </w:rPr>
        <w:lastRenderedPageBreak/>
        <w:t>空氣污染防制專責單位或人員設置及管理辦法</w:t>
      </w:r>
      <w:r w:rsidR="002251EA" w:rsidRPr="009E0AB7">
        <w:rPr>
          <w:rFonts w:ascii="標楷體" w:eastAsia="標楷體" w:hAnsi="標楷體"/>
          <w:sz w:val="36"/>
          <w:szCs w:val="36"/>
        </w:rPr>
        <w:t>修正條文</w:t>
      </w:r>
      <w:r w:rsidR="008F1219" w:rsidRPr="009E0AB7">
        <w:rPr>
          <w:rFonts w:ascii="標楷體" w:eastAsia="標楷體" w:hAnsi="標楷體" w:hint="eastAsia"/>
          <w:sz w:val="36"/>
          <w:szCs w:val="36"/>
        </w:rPr>
        <w:t>草案</w:t>
      </w:r>
      <w:r w:rsidR="002251EA" w:rsidRPr="009E0AB7">
        <w:rPr>
          <w:rFonts w:ascii="標楷體" w:eastAsia="標楷體" w:hAnsi="標楷體"/>
          <w:sz w:val="36"/>
          <w:szCs w:val="36"/>
        </w:rPr>
        <w:t>對照表</w:t>
      </w:r>
    </w:p>
    <w:tbl>
      <w:tblPr>
        <w:tblStyle w:val="a3"/>
        <w:tblW w:w="0" w:type="auto"/>
        <w:tblInd w:w="108" w:type="dxa"/>
        <w:tblLook w:val="04A0" w:firstRow="1" w:lastRow="0" w:firstColumn="1" w:lastColumn="0" w:noHBand="0" w:noVBand="1"/>
      </w:tblPr>
      <w:tblGrid>
        <w:gridCol w:w="2929"/>
        <w:gridCol w:w="2930"/>
        <w:gridCol w:w="2930"/>
      </w:tblGrid>
      <w:tr w:rsidR="009E0AB7" w:rsidRPr="009E0AB7" w:rsidTr="002D6C8A">
        <w:tc>
          <w:tcPr>
            <w:tcW w:w="2929" w:type="dxa"/>
          </w:tcPr>
          <w:p w:rsidR="001062E7" w:rsidRPr="009E0AB7" w:rsidRDefault="001062E7" w:rsidP="007231CD">
            <w:pPr>
              <w:snapToGrid w:val="0"/>
              <w:ind w:left="240" w:hangingChars="100" w:hanging="240"/>
              <w:jc w:val="center"/>
              <w:rPr>
                <w:rFonts w:ascii="標楷體" w:eastAsia="標楷體" w:hAnsi="標楷體"/>
                <w:szCs w:val="24"/>
              </w:rPr>
            </w:pPr>
            <w:r w:rsidRPr="009E0AB7">
              <w:rPr>
                <w:rFonts w:ascii="Times New Roman" w:eastAsia="標楷體" w:hAnsi="Times New Roman" w:hint="eastAsia"/>
                <w:szCs w:val="24"/>
              </w:rPr>
              <w:t>修正名稱</w:t>
            </w:r>
          </w:p>
        </w:tc>
        <w:tc>
          <w:tcPr>
            <w:tcW w:w="2930" w:type="dxa"/>
          </w:tcPr>
          <w:p w:rsidR="001062E7" w:rsidRPr="009E0AB7" w:rsidRDefault="001062E7" w:rsidP="007231CD">
            <w:pPr>
              <w:snapToGrid w:val="0"/>
              <w:ind w:left="240" w:hangingChars="100" w:hanging="240"/>
              <w:jc w:val="center"/>
              <w:rPr>
                <w:rFonts w:ascii="標楷體" w:eastAsia="標楷體" w:hAnsi="標楷體"/>
                <w:szCs w:val="24"/>
              </w:rPr>
            </w:pPr>
            <w:r w:rsidRPr="009E0AB7">
              <w:rPr>
                <w:rFonts w:ascii="Times New Roman" w:eastAsia="標楷體" w:hAnsi="Times New Roman" w:hint="eastAsia"/>
                <w:szCs w:val="24"/>
              </w:rPr>
              <w:t>現行名稱</w:t>
            </w:r>
          </w:p>
        </w:tc>
        <w:tc>
          <w:tcPr>
            <w:tcW w:w="2930" w:type="dxa"/>
          </w:tcPr>
          <w:p w:rsidR="001062E7" w:rsidRPr="007231CD" w:rsidRDefault="001062E7" w:rsidP="007231CD">
            <w:pPr>
              <w:snapToGrid w:val="0"/>
              <w:ind w:left="280" w:hangingChars="100" w:hanging="280"/>
              <w:jc w:val="center"/>
              <w:rPr>
                <w:rFonts w:ascii="標楷體" w:eastAsia="標楷體" w:hAnsi="標楷體"/>
                <w:spacing w:val="20"/>
                <w:szCs w:val="24"/>
              </w:rPr>
            </w:pPr>
            <w:r w:rsidRPr="007231CD">
              <w:rPr>
                <w:rFonts w:ascii="Times New Roman" w:eastAsia="標楷體" w:hAnsi="Times New Roman" w:hint="eastAsia"/>
                <w:spacing w:val="20"/>
                <w:szCs w:val="24"/>
              </w:rPr>
              <w:t>說明</w:t>
            </w:r>
          </w:p>
        </w:tc>
      </w:tr>
      <w:tr w:rsidR="009E0AB7" w:rsidRPr="009E0AB7" w:rsidTr="002D6C8A">
        <w:tc>
          <w:tcPr>
            <w:tcW w:w="2929" w:type="dxa"/>
          </w:tcPr>
          <w:p w:rsidR="001062E7" w:rsidRPr="007231CD" w:rsidRDefault="001062E7" w:rsidP="007231CD">
            <w:pPr>
              <w:adjustRightInd w:val="0"/>
              <w:snapToGrid w:val="0"/>
              <w:jc w:val="both"/>
              <w:rPr>
                <w:rFonts w:ascii="Times New Roman" w:eastAsia="標楷體" w:hAnsi="Times New Roman"/>
                <w:spacing w:val="20"/>
                <w:szCs w:val="24"/>
              </w:rPr>
            </w:pPr>
            <w:r w:rsidRPr="007231CD">
              <w:rPr>
                <w:rFonts w:ascii="Times New Roman" w:eastAsia="標楷體" w:hAnsi="Times New Roman" w:hint="eastAsia"/>
                <w:spacing w:val="20"/>
                <w:szCs w:val="24"/>
              </w:rPr>
              <w:t>空氣污染防制專責單位或人員</w:t>
            </w:r>
            <w:r w:rsidR="00E35DCA" w:rsidRPr="007231CD">
              <w:rPr>
                <w:rFonts w:ascii="Times New Roman" w:eastAsia="標楷體" w:hAnsi="Times New Roman" w:hint="eastAsia"/>
                <w:spacing w:val="20"/>
                <w:szCs w:val="24"/>
                <w:u w:val="single"/>
              </w:rPr>
              <w:t>與健康風險評估專責人員</w:t>
            </w:r>
            <w:r w:rsidRPr="007231CD">
              <w:rPr>
                <w:rFonts w:ascii="Times New Roman" w:eastAsia="標楷體" w:hAnsi="Times New Roman" w:hint="eastAsia"/>
                <w:spacing w:val="20"/>
                <w:szCs w:val="24"/>
              </w:rPr>
              <w:t>設置及管理辦法</w:t>
            </w:r>
          </w:p>
        </w:tc>
        <w:tc>
          <w:tcPr>
            <w:tcW w:w="2930" w:type="dxa"/>
          </w:tcPr>
          <w:p w:rsidR="001062E7" w:rsidRPr="007231CD" w:rsidRDefault="001062E7" w:rsidP="007231CD">
            <w:pPr>
              <w:snapToGrid w:val="0"/>
              <w:jc w:val="both"/>
              <w:rPr>
                <w:rFonts w:ascii="Times New Roman" w:eastAsia="標楷體" w:hAnsi="Times New Roman"/>
                <w:spacing w:val="20"/>
                <w:szCs w:val="24"/>
              </w:rPr>
            </w:pPr>
            <w:r w:rsidRPr="007231CD">
              <w:rPr>
                <w:rFonts w:ascii="Times New Roman" w:eastAsia="標楷體" w:hAnsi="Times New Roman" w:hint="eastAsia"/>
                <w:spacing w:val="20"/>
                <w:szCs w:val="24"/>
              </w:rPr>
              <w:t>空氣污染防制專責單位或人員設置及管理辦法</w:t>
            </w:r>
          </w:p>
        </w:tc>
        <w:tc>
          <w:tcPr>
            <w:tcW w:w="2930" w:type="dxa"/>
          </w:tcPr>
          <w:p w:rsidR="001062E7" w:rsidRPr="007231CD" w:rsidRDefault="001062E7" w:rsidP="007231CD">
            <w:pPr>
              <w:snapToGrid w:val="0"/>
              <w:jc w:val="both"/>
              <w:rPr>
                <w:rFonts w:ascii="Times New Roman" w:eastAsia="標楷體" w:hAnsi="Times New Roman"/>
                <w:spacing w:val="20"/>
                <w:szCs w:val="24"/>
              </w:rPr>
            </w:pPr>
            <w:r w:rsidRPr="007231CD">
              <w:rPr>
                <w:rFonts w:ascii="Times New Roman" w:eastAsia="標楷體" w:hAnsi="Times New Roman" w:hint="eastAsia"/>
                <w:spacing w:val="20"/>
                <w:szCs w:val="24"/>
              </w:rPr>
              <w:t>配合</w:t>
            </w:r>
            <w:r w:rsidR="00DF6D0F" w:rsidRPr="007231CD">
              <w:rPr>
                <w:rFonts w:ascii="Times New Roman" w:eastAsia="標楷體" w:hAnsi="Times New Roman" w:hint="eastAsia"/>
                <w:spacing w:val="20"/>
                <w:szCs w:val="24"/>
              </w:rPr>
              <w:t>本辦法增訂健康風險評估專責員人之規定，爰</w:t>
            </w:r>
            <w:r w:rsidRPr="007231CD">
              <w:rPr>
                <w:rFonts w:ascii="Times New Roman" w:eastAsia="標楷體" w:hAnsi="Times New Roman"/>
                <w:spacing w:val="20"/>
                <w:szCs w:val="24"/>
              </w:rPr>
              <w:t>修正</w:t>
            </w:r>
            <w:r w:rsidR="00DF6D0F" w:rsidRPr="007231CD">
              <w:rPr>
                <w:rFonts w:ascii="Times New Roman" w:eastAsia="標楷體" w:hAnsi="Times New Roman" w:hint="eastAsia"/>
                <w:spacing w:val="20"/>
                <w:szCs w:val="24"/>
              </w:rPr>
              <w:t>法規</w:t>
            </w:r>
            <w:r w:rsidRPr="007231CD">
              <w:rPr>
                <w:rFonts w:ascii="Times New Roman" w:eastAsia="標楷體" w:hAnsi="Times New Roman" w:hint="eastAsia"/>
                <w:spacing w:val="20"/>
                <w:szCs w:val="24"/>
              </w:rPr>
              <w:t>名稱</w:t>
            </w:r>
            <w:r w:rsidRPr="007231CD">
              <w:rPr>
                <w:rFonts w:ascii="Times New Roman" w:eastAsia="標楷體" w:hAnsi="Times New Roman"/>
                <w:spacing w:val="20"/>
                <w:szCs w:val="24"/>
              </w:rPr>
              <w:t>。</w:t>
            </w:r>
          </w:p>
        </w:tc>
      </w:tr>
      <w:tr w:rsidR="009E0AB7" w:rsidRPr="009E0AB7" w:rsidTr="002D6C8A">
        <w:tc>
          <w:tcPr>
            <w:tcW w:w="2929" w:type="dxa"/>
          </w:tcPr>
          <w:p w:rsidR="001062E7" w:rsidRPr="009E0AB7" w:rsidRDefault="001062E7" w:rsidP="007231CD">
            <w:pPr>
              <w:snapToGrid w:val="0"/>
              <w:ind w:left="240" w:hangingChars="100" w:hanging="240"/>
              <w:jc w:val="center"/>
              <w:rPr>
                <w:rFonts w:ascii="標楷體" w:eastAsia="標楷體" w:hAnsi="標楷體"/>
                <w:szCs w:val="24"/>
              </w:rPr>
            </w:pPr>
            <w:r w:rsidRPr="009E0AB7">
              <w:rPr>
                <w:rFonts w:ascii="標楷體" w:eastAsia="標楷體" w:hAnsi="標楷體"/>
                <w:szCs w:val="24"/>
              </w:rPr>
              <w:t>修正條文</w:t>
            </w:r>
          </w:p>
        </w:tc>
        <w:tc>
          <w:tcPr>
            <w:tcW w:w="2930" w:type="dxa"/>
          </w:tcPr>
          <w:p w:rsidR="001062E7" w:rsidRPr="009E0AB7" w:rsidRDefault="001062E7" w:rsidP="007231CD">
            <w:pPr>
              <w:snapToGrid w:val="0"/>
              <w:ind w:left="240" w:hangingChars="100" w:hanging="240"/>
              <w:jc w:val="center"/>
              <w:rPr>
                <w:rFonts w:ascii="標楷體" w:eastAsia="標楷體" w:hAnsi="標楷體"/>
                <w:szCs w:val="24"/>
              </w:rPr>
            </w:pPr>
            <w:r w:rsidRPr="009E0AB7">
              <w:rPr>
                <w:rFonts w:ascii="標楷體" w:eastAsia="標楷體" w:hAnsi="標楷體"/>
                <w:szCs w:val="24"/>
              </w:rPr>
              <w:t>現行條文</w:t>
            </w:r>
          </w:p>
        </w:tc>
        <w:tc>
          <w:tcPr>
            <w:tcW w:w="2930" w:type="dxa"/>
          </w:tcPr>
          <w:p w:rsidR="001062E7" w:rsidRPr="007231CD" w:rsidRDefault="001062E7" w:rsidP="007231CD">
            <w:pPr>
              <w:snapToGrid w:val="0"/>
              <w:ind w:left="280" w:hangingChars="100" w:hanging="280"/>
              <w:jc w:val="center"/>
              <w:rPr>
                <w:rFonts w:ascii="標楷體" w:eastAsia="標楷體" w:hAnsi="標楷體"/>
                <w:spacing w:val="20"/>
                <w:szCs w:val="24"/>
              </w:rPr>
            </w:pPr>
            <w:r w:rsidRPr="007231CD">
              <w:rPr>
                <w:rFonts w:ascii="標楷體" w:eastAsia="標楷體" w:hAnsi="標楷體"/>
                <w:spacing w:val="20"/>
                <w:szCs w:val="24"/>
              </w:rPr>
              <w:t>說明</w:t>
            </w:r>
          </w:p>
        </w:tc>
      </w:tr>
      <w:tr w:rsidR="009E0AB7" w:rsidRPr="009E0AB7" w:rsidTr="002D6C8A">
        <w:tc>
          <w:tcPr>
            <w:tcW w:w="2929" w:type="dxa"/>
          </w:tcPr>
          <w:p w:rsidR="001062E7" w:rsidRPr="009E0AB7" w:rsidRDefault="001062E7" w:rsidP="007231CD">
            <w:pPr>
              <w:pStyle w:val="Web"/>
              <w:adjustRightInd w:val="0"/>
              <w:snapToGrid w:val="0"/>
              <w:spacing w:before="0" w:beforeAutospacing="0" w:after="0" w:line="240" w:lineRule="auto"/>
              <w:ind w:left="280" w:hangingChars="100" w:hanging="280"/>
              <w:jc w:val="both"/>
              <w:rPr>
                <w:spacing w:val="20"/>
              </w:rPr>
            </w:pPr>
            <w:r w:rsidRPr="007231CD">
              <w:rPr>
                <w:rFonts w:ascii="標楷體" w:eastAsia="標楷體" w:hAnsi="標楷體" w:hint="eastAsia"/>
                <w:spacing w:val="20"/>
              </w:rPr>
              <w:t>第一條</w:t>
            </w:r>
            <w:r w:rsidR="00E35DCA" w:rsidRPr="009E0AB7">
              <w:rPr>
                <w:rFonts w:ascii="標楷體" w:eastAsia="標楷體" w:hAnsi="標楷體"/>
                <w:spacing w:val="20"/>
              </w:rPr>
              <w:t xml:space="preserve"> </w:t>
            </w:r>
            <w:r w:rsidR="00B028BD" w:rsidRPr="007231CD">
              <w:rPr>
                <w:rFonts w:ascii="標楷體" w:eastAsia="標楷體" w:hAnsi="標楷體"/>
                <w:spacing w:val="20"/>
              </w:rPr>
              <w:t xml:space="preserve"> </w:t>
            </w:r>
            <w:r w:rsidRPr="009E0AB7">
              <w:rPr>
                <w:rFonts w:ascii="標楷體" w:eastAsia="標楷體" w:hAnsi="標楷體" w:hint="eastAsia"/>
                <w:spacing w:val="20"/>
              </w:rPr>
              <w:t>本辦法依空氣污染防制法</w:t>
            </w:r>
            <w:r w:rsidRPr="009E0AB7">
              <w:rPr>
                <w:rFonts w:ascii="標楷體" w:eastAsia="標楷體" w:hAnsi="標楷體"/>
                <w:spacing w:val="20"/>
              </w:rPr>
              <w:t>(以下簡稱本法)第</w:t>
            </w:r>
            <w:r w:rsidRPr="007231CD">
              <w:rPr>
                <w:rFonts w:ascii="標楷體" w:eastAsia="標楷體" w:hAnsi="標楷體" w:hint="eastAsia"/>
                <w:spacing w:val="20"/>
                <w:u w:val="single"/>
              </w:rPr>
              <w:t>三十四</w:t>
            </w:r>
            <w:r w:rsidRPr="009E0AB7">
              <w:rPr>
                <w:rFonts w:ascii="標楷體" w:eastAsia="標楷體" w:hAnsi="標楷體" w:hint="eastAsia"/>
                <w:spacing w:val="20"/>
              </w:rPr>
              <w:t>條第</w:t>
            </w:r>
            <w:r w:rsidRPr="007231CD">
              <w:rPr>
                <w:rFonts w:ascii="標楷體" w:eastAsia="標楷體" w:hAnsi="標楷體" w:hint="eastAsia"/>
                <w:spacing w:val="20"/>
                <w:u w:val="single"/>
              </w:rPr>
              <w:t>四</w:t>
            </w:r>
            <w:r w:rsidRPr="009E0AB7">
              <w:rPr>
                <w:rFonts w:ascii="標楷體" w:eastAsia="標楷體" w:hAnsi="標楷體" w:hint="eastAsia"/>
                <w:spacing w:val="20"/>
              </w:rPr>
              <w:t>項規定訂定之。</w:t>
            </w:r>
          </w:p>
        </w:tc>
        <w:tc>
          <w:tcPr>
            <w:tcW w:w="2930" w:type="dxa"/>
          </w:tcPr>
          <w:p w:rsidR="001062E7" w:rsidRPr="009E0AB7" w:rsidRDefault="001062E7" w:rsidP="007231CD">
            <w:pPr>
              <w:pStyle w:val="Web"/>
              <w:snapToGrid w:val="0"/>
              <w:spacing w:before="0" w:beforeAutospacing="0" w:after="0" w:line="240" w:lineRule="auto"/>
              <w:ind w:left="280" w:hangingChars="100" w:hanging="280"/>
              <w:jc w:val="both"/>
              <w:rPr>
                <w:spacing w:val="20"/>
              </w:rPr>
            </w:pPr>
            <w:r w:rsidRPr="007231CD">
              <w:rPr>
                <w:rFonts w:ascii="標楷體" w:eastAsia="標楷體" w:hAnsi="標楷體" w:hint="eastAsia"/>
                <w:spacing w:val="20"/>
              </w:rPr>
              <w:t>第一條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本辦法依空氣污染防制法</w:t>
            </w:r>
            <w:r w:rsidRPr="007231CD">
              <w:rPr>
                <w:rFonts w:ascii="標楷體" w:eastAsia="標楷體" w:hAnsi="標楷體"/>
                <w:spacing w:val="20"/>
              </w:rPr>
              <w:t>(以下簡稱本法)第三十三條第三項規定訂定之。</w:t>
            </w:r>
          </w:p>
        </w:tc>
        <w:tc>
          <w:tcPr>
            <w:tcW w:w="2930" w:type="dxa"/>
          </w:tcPr>
          <w:p w:rsidR="001062E7" w:rsidRPr="007231CD" w:rsidRDefault="001062E7" w:rsidP="007231CD">
            <w:pPr>
              <w:snapToGrid w:val="0"/>
              <w:jc w:val="both"/>
              <w:rPr>
                <w:rFonts w:ascii="Times New Roman" w:eastAsia="標楷體" w:hAnsi="Times New Roman"/>
                <w:spacing w:val="20"/>
              </w:rPr>
            </w:pPr>
            <w:r w:rsidRPr="007231CD">
              <w:rPr>
                <w:rFonts w:ascii="Times New Roman" w:eastAsia="標楷體" w:hAnsi="Times New Roman" w:hint="eastAsia"/>
                <w:spacing w:val="20"/>
                <w:szCs w:val="24"/>
              </w:rPr>
              <w:t>配合一百零七年八月一日修正之空氣污染防制法，</w:t>
            </w:r>
            <w:r w:rsidRPr="007231CD">
              <w:rPr>
                <w:rFonts w:ascii="Times New Roman" w:eastAsia="標楷體" w:hAnsi="Times New Roman"/>
                <w:spacing w:val="20"/>
                <w:szCs w:val="24"/>
              </w:rPr>
              <w:t>修正</w:t>
            </w:r>
            <w:r w:rsidRPr="007231CD">
              <w:rPr>
                <w:rFonts w:ascii="Times New Roman" w:eastAsia="標楷體" w:hAnsi="Times New Roman" w:hint="eastAsia"/>
                <w:spacing w:val="20"/>
                <w:szCs w:val="24"/>
              </w:rPr>
              <w:t>授權</w:t>
            </w:r>
            <w:r w:rsidRPr="007231CD">
              <w:rPr>
                <w:rFonts w:ascii="Times New Roman" w:eastAsia="標楷體" w:hAnsi="Times New Roman"/>
                <w:spacing w:val="20"/>
                <w:szCs w:val="24"/>
              </w:rPr>
              <w:t>依據。</w:t>
            </w:r>
          </w:p>
        </w:tc>
      </w:tr>
      <w:tr w:rsidR="009E0AB7" w:rsidRPr="009E0AB7" w:rsidTr="002D6C8A">
        <w:tc>
          <w:tcPr>
            <w:tcW w:w="2929"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第二條</w:t>
            </w:r>
            <w:r w:rsidR="00B028BD"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u w:val="single"/>
              </w:rPr>
              <w:t>公私場所依</w:t>
            </w:r>
            <w:r w:rsidRPr="007231CD">
              <w:rPr>
                <w:rFonts w:ascii="標楷體" w:eastAsia="標楷體" w:hAnsi="標楷體" w:hint="eastAsia"/>
                <w:spacing w:val="20"/>
              </w:rPr>
              <w:t>本法第</w:t>
            </w:r>
            <w:r w:rsidRPr="007231CD">
              <w:rPr>
                <w:rFonts w:ascii="標楷體" w:eastAsia="標楷體" w:hAnsi="標楷體" w:hint="eastAsia"/>
                <w:spacing w:val="20"/>
                <w:u w:val="single"/>
              </w:rPr>
              <w:t>三十四</w:t>
            </w:r>
            <w:r w:rsidRPr="007231CD">
              <w:rPr>
                <w:rFonts w:ascii="標楷體" w:eastAsia="標楷體" w:hAnsi="標楷體" w:hint="eastAsia"/>
                <w:spacing w:val="20"/>
              </w:rPr>
              <w:t>條第一項</w:t>
            </w:r>
            <w:r w:rsidRPr="007231CD">
              <w:rPr>
                <w:rFonts w:ascii="標楷體" w:eastAsia="標楷體" w:hAnsi="標楷體" w:hint="eastAsia"/>
                <w:spacing w:val="20"/>
                <w:u w:val="single"/>
              </w:rPr>
              <w:t>及第二項</w:t>
            </w:r>
            <w:r w:rsidRPr="007231CD">
              <w:rPr>
                <w:rFonts w:ascii="標楷體" w:eastAsia="標楷體" w:hAnsi="標楷體" w:hint="eastAsia"/>
                <w:spacing w:val="20"/>
              </w:rPr>
              <w:t>規定設置之專責人員，應由經中央主管機關訓練合格，並取得合格證書者擔任。</w:t>
            </w:r>
          </w:p>
          <w:p w:rsidR="001062E7" w:rsidRPr="007231CD" w:rsidRDefault="00DF6D0F" w:rsidP="007231CD">
            <w:pPr>
              <w:pStyle w:val="Web"/>
              <w:snapToGrid w:val="0"/>
              <w:spacing w:before="0" w:beforeAutospacing="0" w:after="0" w:line="240" w:lineRule="auto"/>
              <w:ind w:leftChars="100" w:left="240" w:firstLineChars="210" w:firstLine="588"/>
              <w:jc w:val="both"/>
              <w:rPr>
                <w:rFonts w:ascii="標楷體" w:eastAsia="標楷體" w:hAnsi="標楷體"/>
                <w:spacing w:val="20"/>
              </w:rPr>
            </w:pPr>
            <w:r w:rsidRPr="007231CD">
              <w:rPr>
                <w:rFonts w:ascii="標楷體" w:eastAsia="標楷體" w:hAnsi="標楷體" w:hint="eastAsia"/>
                <w:spacing w:val="20"/>
              </w:rPr>
              <w:t>空氣污染防制</w:t>
            </w:r>
            <w:r w:rsidR="001062E7" w:rsidRPr="007231CD">
              <w:rPr>
                <w:rFonts w:ascii="標楷體" w:eastAsia="標楷體" w:hAnsi="標楷體" w:hint="eastAsia"/>
                <w:spacing w:val="20"/>
              </w:rPr>
              <w:t>專責單位或</w:t>
            </w:r>
            <w:r w:rsidRPr="009E0AB7">
              <w:rPr>
                <w:rFonts w:ascii="標楷體" w:eastAsia="標楷體" w:hAnsi="標楷體" w:hint="eastAsia"/>
                <w:spacing w:val="20"/>
              </w:rPr>
              <w:t>專責</w:t>
            </w:r>
            <w:r w:rsidR="001062E7" w:rsidRPr="007231CD">
              <w:rPr>
                <w:rFonts w:ascii="標楷體" w:eastAsia="標楷體" w:hAnsi="標楷體" w:hint="eastAsia"/>
                <w:spacing w:val="20"/>
              </w:rPr>
              <w:t>人員之設置等級，應依本法第</w:t>
            </w:r>
            <w:r w:rsidR="001062E7" w:rsidRPr="007231CD">
              <w:rPr>
                <w:rFonts w:ascii="標楷體" w:eastAsia="標楷體" w:hAnsi="標楷體" w:hint="eastAsia"/>
                <w:spacing w:val="20"/>
                <w:u w:val="single"/>
              </w:rPr>
              <w:t>三十四</w:t>
            </w:r>
            <w:r w:rsidR="001062E7" w:rsidRPr="007231CD">
              <w:rPr>
                <w:rFonts w:ascii="標楷體" w:eastAsia="標楷體" w:hAnsi="標楷體" w:hint="eastAsia"/>
                <w:spacing w:val="20"/>
              </w:rPr>
              <w:t>條第一項</w:t>
            </w:r>
            <w:r w:rsidR="001062E7" w:rsidRPr="007231CD">
              <w:rPr>
                <w:rFonts w:ascii="標楷體" w:eastAsia="標楷體" w:hAnsi="標楷體" w:hint="eastAsia"/>
                <w:spacing w:val="20"/>
                <w:u w:val="single"/>
              </w:rPr>
              <w:t>及第二項</w:t>
            </w:r>
            <w:r w:rsidR="001062E7" w:rsidRPr="007231CD">
              <w:rPr>
                <w:rFonts w:ascii="標楷體" w:eastAsia="標楷體" w:hAnsi="標楷體" w:hint="eastAsia"/>
                <w:spacing w:val="20"/>
              </w:rPr>
              <w:t>所定公告事項辦理。</w:t>
            </w:r>
          </w:p>
        </w:tc>
        <w:tc>
          <w:tcPr>
            <w:tcW w:w="2930"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第二條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本法第三十三條第一項規定</w:t>
            </w:r>
            <w:r w:rsidRPr="007231CD">
              <w:rPr>
                <w:rFonts w:ascii="標楷體" w:eastAsia="標楷體" w:hAnsi="標楷體" w:hint="eastAsia"/>
                <w:spacing w:val="20"/>
                <w:u w:val="single"/>
              </w:rPr>
              <w:t>公私場所應</w:t>
            </w:r>
            <w:r w:rsidRPr="007231CD">
              <w:rPr>
                <w:rFonts w:ascii="標楷體" w:eastAsia="標楷體" w:hAnsi="標楷體" w:hint="eastAsia"/>
                <w:spacing w:val="20"/>
              </w:rPr>
              <w:t>設置之</w:t>
            </w:r>
            <w:r w:rsidRPr="007231CD">
              <w:rPr>
                <w:rFonts w:ascii="標楷體" w:eastAsia="標楷體" w:hAnsi="標楷體" w:hint="eastAsia"/>
                <w:spacing w:val="20"/>
                <w:u w:val="single"/>
              </w:rPr>
              <w:t>空氣污染防制專責</w:t>
            </w:r>
            <w:r w:rsidRPr="007231CD">
              <w:rPr>
                <w:rFonts w:ascii="標楷體" w:eastAsia="標楷體" w:hAnsi="標楷體" w:hint="eastAsia"/>
                <w:spacing w:val="20"/>
              </w:rPr>
              <w:t>人員，應由經中央主管機關訓練合格，並取得合格證書者擔任。</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空氣污染防制專責單位或人員之設置等級，應依本法第三十三條第一項所定公告事項辦理。</w:t>
            </w:r>
          </w:p>
        </w:tc>
        <w:tc>
          <w:tcPr>
            <w:tcW w:w="2930" w:type="dxa"/>
          </w:tcPr>
          <w:p w:rsidR="00DF6D0F" w:rsidRPr="007231CD" w:rsidRDefault="00DF6D0F" w:rsidP="007231CD">
            <w:pPr>
              <w:snapToGrid w:val="0"/>
              <w:jc w:val="both"/>
              <w:rPr>
                <w:rFonts w:ascii="標楷體" w:eastAsia="標楷體" w:hAnsi="標楷體"/>
                <w:spacing w:val="20"/>
                <w:szCs w:val="24"/>
              </w:rPr>
            </w:pPr>
            <w:r w:rsidRPr="007231CD">
              <w:rPr>
                <w:rFonts w:ascii="Times New Roman" w:eastAsia="標楷體" w:hAnsi="Times New Roman" w:hint="eastAsia"/>
                <w:spacing w:val="20"/>
                <w:szCs w:val="24"/>
              </w:rPr>
              <w:t>第一項及第二項</w:t>
            </w:r>
            <w:r w:rsidR="001062E7" w:rsidRPr="007231CD">
              <w:rPr>
                <w:rFonts w:ascii="Times New Roman" w:eastAsia="標楷體" w:hAnsi="Times New Roman" w:hint="eastAsia"/>
                <w:spacing w:val="20"/>
                <w:szCs w:val="24"/>
              </w:rPr>
              <w:t>配合</w:t>
            </w:r>
            <w:r w:rsidRPr="007231CD">
              <w:rPr>
                <w:rFonts w:ascii="Times New Roman" w:eastAsia="標楷體" w:hAnsi="Times New Roman" w:hint="eastAsia"/>
                <w:spacing w:val="20"/>
                <w:szCs w:val="24"/>
              </w:rPr>
              <w:t>本辦法授權依據</w:t>
            </w:r>
            <w:r w:rsidR="00A634BB" w:rsidRPr="007231CD">
              <w:rPr>
                <w:rFonts w:ascii="Times New Roman" w:eastAsia="標楷體" w:hAnsi="Times New Roman" w:hint="eastAsia"/>
                <w:spacing w:val="20"/>
                <w:szCs w:val="24"/>
              </w:rPr>
              <w:t>變更，</w:t>
            </w:r>
            <w:r w:rsidRPr="007231CD">
              <w:rPr>
                <w:rFonts w:ascii="Times New Roman" w:eastAsia="標楷體" w:hAnsi="Times New Roman" w:hint="eastAsia"/>
                <w:spacing w:val="20"/>
                <w:szCs w:val="24"/>
              </w:rPr>
              <w:t>新增</w:t>
            </w:r>
            <w:r w:rsidR="001062E7" w:rsidRPr="007231CD">
              <w:rPr>
                <w:rFonts w:ascii="Times New Roman" w:eastAsia="標楷體" w:hAnsi="Times New Roman" w:hint="eastAsia"/>
                <w:spacing w:val="20"/>
                <w:szCs w:val="24"/>
              </w:rPr>
              <w:t>空氣污染防制法第三十四條第二項</w:t>
            </w:r>
            <w:r w:rsidRPr="007231CD">
              <w:rPr>
                <w:rFonts w:ascii="Times New Roman" w:eastAsia="標楷體" w:hAnsi="Times New Roman" w:hint="eastAsia"/>
                <w:spacing w:val="20"/>
                <w:szCs w:val="24"/>
              </w:rPr>
              <w:t>規範內容</w:t>
            </w:r>
            <w:r w:rsidR="001062E7" w:rsidRPr="007231CD">
              <w:rPr>
                <w:rFonts w:ascii="Times New Roman" w:eastAsia="標楷體" w:hAnsi="Times New Roman" w:hint="eastAsia"/>
                <w:spacing w:val="20"/>
                <w:szCs w:val="24"/>
              </w:rPr>
              <w:t>，</w:t>
            </w:r>
            <w:r w:rsidRPr="007231CD">
              <w:rPr>
                <w:rFonts w:ascii="Times New Roman" w:eastAsia="標楷體" w:hAnsi="Times New Roman" w:hint="eastAsia"/>
                <w:spacing w:val="20"/>
                <w:szCs w:val="24"/>
              </w:rPr>
              <w:t>爰修正之</w:t>
            </w:r>
            <w:r w:rsidR="001062E7" w:rsidRPr="007231CD">
              <w:rPr>
                <w:rFonts w:ascii="Times New Roman" w:eastAsia="標楷體" w:hAnsi="Times New Roman" w:hint="eastAsia"/>
                <w:spacing w:val="20"/>
                <w:szCs w:val="24"/>
              </w:rPr>
              <w:t>。</w:t>
            </w:r>
          </w:p>
        </w:tc>
      </w:tr>
      <w:tr w:rsidR="009E0AB7" w:rsidRPr="009E0AB7" w:rsidTr="002D6C8A">
        <w:tc>
          <w:tcPr>
            <w:tcW w:w="2929" w:type="dxa"/>
            <w:shd w:val="clear" w:color="auto" w:fill="FFFFFF" w:themeFill="background1"/>
          </w:tcPr>
          <w:p w:rsidR="0033469E" w:rsidRPr="007231CD" w:rsidRDefault="001062E7" w:rsidP="007231CD">
            <w:pPr>
              <w:pStyle w:val="Web"/>
              <w:snapToGrid w:val="0"/>
              <w:spacing w:before="0" w:beforeAutospacing="0" w:after="0" w:line="240" w:lineRule="auto"/>
              <w:ind w:leftChars="-16" w:left="242" w:hangingChars="100" w:hanging="280"/>
              <w:jc w:val="both"/>
              <w:rPr>
                <w:rFonts w:ascii="標楷體" w:eastAsia="標楷體" w:hAnsi="標楷體"/>
                <w:spacing w:val="20"/>
                <w:u w:val="single"/>
              </w:rPr>
            </w:pPr>
            <w:r w:rsidRPr="007231CD">
              <w:rPr>
                <w:rFonts w:ascii="標楷體" w:eastAsia="標楷體" w:hAnsi="標楷體" w:hint="eastAsia"/>
                <w:spacing w:val="20"/>
              </w:rPr>
              <w:t>第三條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u w:val="single"/>
              </w:rPr>
              <w:t>本辦法所稱專責人員</w:t>
            </w:r>
            <w:r w:rsidR="0033469E" w:rsidRPr="007231CD">
              <w:rPr>
                <w:rFonts w:ascii="標楷體" w:eastAsia="標楷體" w:hAnsi="標楷體" w:hint="eastAsia"/>
                <w:spacing w:val="20"/>
                <w:u w:val="single"/>
              </w:rPr>
              <w:t>，其種類如下：</w:t>
            </w:r>
          </w:p>
          <w:p w:rsidR="0033469E" w:rsidRPr="007231CD" w:rsidRDefault="001062E7" w:rsidP="007231CD">
            <w:pPr>
              <w:pStyle w:val="Web"/>
              <w:numPr>
                <w:ilvl w:val="0"/>
                <w:numId w:val="20"/>
              </w:numPr>
              <w:snapToGrid w:val="0"/>
              <w:spacing w:before="0" w:beforeAutospacing="0" w:after="0" w:line="240" w:lineRule="auto"/>
              <w:ind w:left="816" w:hanging="560"/>
              <w:jc w:val="both"/>
              <w:rPr>
                <w:rFonts w:ascii="標楷體" w:eastAsia="標楷體" w:hAnsi="標楷體"/>
                <w:spacing w:val="20"/>
                <w:u w:val="single"/>
              </w:rPr>
            </w:pPr>
            <w:r w:rsidRPr="007231CD">
              <w:rPr>
                <w:rFonts w:ascii="標楷體" w:eastAsia="標楷體" w:hAnsi="標楷體" w:hint="eastAsia"/>
                <w:spacing w:val="20"/>
                <w:u w:val="single"/>
              </w:rPr>
              <w:t>空氣污染防制專責人員</w:t>
            </w:r>
            <w:r w:rsidR="00F64542" w:rsidRPr="007231CD">
              <w:rPr>
                <w:rFonts w:ascii="標楷體" w:eastAsia="標楷體" w:hAnsi="標楷體" w:hint="eastAsia"/>
                <w:spacing w:val="20"/>
                <w:u w:val="single"/>
              </w:rPr>
              <w:t>。</w:t>
            </w:r>
          </w:p>
          <w:p w:rsidR="001062E7" w:rsidRPr="007231CD" w:rsidRDefault="001062E7" w:rsidP="007231CD">
            <w:pPr>
              <w:pStyle w:val="Web"/>
              <w:numPr>
                <w:ilvl w:val="0"/>
                <w:numId w:val="20"/>
              </w:numPr>
              <w:snapToGrid w:val="0"/>
              <w:spacing w:before="0" w:beforeAutospacing="0" w:after="0" w:line="240" w:lineRule="auto"/>
              <w:ind w:left="816" w:hanging="560"/>
              <w:jc w:val="both"/>
              <w:rPr>
                <w:rFonts w:ascii="標楷體" w:eastAsia="標楷體" w:hAnsi="標楷體"/>
                <w:spacing w:val="20"/>
                <w:u w:val="single"/>
              </w:rPr>
            </w:pPr>
            <w:r w:rsidRPr="007231CD">
              <w:rPr>
                <w:rFonts w:ascii="標楷體" w:eastAsia="標楷體" w:hAnsi="標楷體" w:hint="eastAsia"/>
                <w:spacing w:val="20"/>
                <w:u w:val="single"/>
              </w:rPr>
              <w:t>健康風險評估專責人員</w:t>
            </w:r>
            <w:r w:rsidR="0033469E" w:rsidRPr="007231CD">
              <w:rPr>
                <w:rFonts w:ascii="標楷體" w:eastAsia="標楷體" w:hAnsi="標楷體" w:hint="eastAsia"/>
                <w:spacing w:val="20"/>
                <w:u w:val="single"/>
              </w:rPr>
              <w:t>。</w:t>
            </w:r>
          </w:p>
          <w:p w:rsidR="00F64542" w:rsidRPr="007231CD" w:rsidRDefault="00F64542" w:rsidP="007231CD">
            <w:pPr>
              <w:pStyle w:val="Web"/>
              <w:adjustRightInd w:val="0"/>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u w:val="single"/>
              </w:rPr>
              <w:t>前項第一款</w:t>
            </w:r>
            <w:r w:rsidRPr="007231CD">
              <w:rPr>
                <w:rFonts w:ascii="標楷體" w:eastAsia="標楷體" w:hAnsi="標楷體" w:hint="eastAsia"/>
                <w:spacing w:val="20"/>
              </w:rPr>
              <w:t>空氣污染防制專責人員之級別，分為甲級及乙級。</w:t>
            </w:r>
          </w:p>
          <w:p w:rsidR="001062E7" w:rsidRPr="007231CD" w:rsidRDefault="00B7457B" w:rsidP="007231CD">
            <w:pPr>
              <w:pStyle w:val="Web"/>
              <w:adjustRightInd w:val="0"/>
              <w:snapToGrid w:val="0"/>
              <w:spacing w:before="0" w:beforeAutospacing="0" w:after="0" w:line="240" w:lineRule="auto"/>
              <w:ind w:leftChars="116" w:left="278" w:firstLineChars="191" w:firstLine="535"/>
              <w:jc w:val="both"/>
              <w:rPr>
                <w:rFonts w:ascii="標楷體" w:eastAsia="標楷體" w:hAnsi="標楷體"/>
                <w:spacing w:val="20"/>
              </w:rPr>
            </w:pPr>
            <w:r w:rsidRPr="007231CD">
              <w:rPr>
                <w:rFonts w:ascii="標楷體" w:eastAsia="標楷體" w:hAnsi="標楷體" w:hint="eastAsia"/>
                <w:spacing w:val="20"/>
              </w:rPr>
              <w:t>公私場所設置之空氣污染防制</w:t>
            </w:r>
            <w:r w:rsidR="001062E7" w:rsidRPr="007231CD">
              <w:rPr>
                <w:rFonts w:ascii="標楷體" w:eastAsia="標楷體" w:hAnsi="標楷體" w:hint="eastAsia"/>
                <w:spacing w:val="20"/>
              </w:rPr>
              <w:t>專責單位，至少應包括下列員額：</w:t>
            </w:r>
          </w:p>
          <w:p w:rsidR="001062E7" w:rsidRPr="007231CD" w:rsidRDefault="001062E7" w:rsidP="007231CD">
            <w:pPr>
              <w:pStyle w:val="Web"/>
              <w:numPr>
                <w:ilvl w:val="0"/>
                <w:numId w:val="4"/>
              </w:numPr>
              <w:adjustRightInd w:val="0"/>
              <w:snapToGrid w:val="0"/>
              <w:spacing w:before="0" w:beforeAutospacing="0" w:after="0" w:line="240" w:lineRule="auto"/>
              <w:ind w:leftChars="130" w:left="872" w:hangingChars="200" w:hanging="560"/>
              <w:jc w:val="both"/>
              <w:rPr>
                <w:rFonts w:ascii="標楷體" w:eastAsia="標楷體" w:hAnsi="標楷體"/>
                <w:spacing w:val="20"/>
              </w:rPr>
            </w:pPr>
            <w:r w:rsidRPr="007231CD">
              <w:rPr>
                <w:rFonts w:ascii="標楷體" w:eastAsia="標楷體" w:hAnsi="標楷體" w:hint="eastAsia"/>
                <w:spacing w:val="20"/>
              </w:rPr>
              <w:t>甲級空氣污染防制專責人員二人。</w:t>
            </w:r>
          </w:p>
          <w:p w:rsidR="001062E7" w:rsidRPr="007231CD" w:rsidRDefault="001062E7" w:rsidP="007231CD">
            <w:pPr>
              <w:pStyle w:val="Web"/>
              <w:numPr>
                <w:ilvl w:val="0"/>
                <w:numId w:val="4"/>
              </w:numPr>
              <w:adjustRightInd w:val="0"/>
              <w:snapToGrid w:val="0"/>
              <w:spacing w:before="0" w:beforeAutospacing="0" w:after="0" w:line="240" w:lineRule="auto"/>
              <w:ind w:leftChars="130" w:left="872" w:hangingChars="200" w:hanging="560"/>
              <w:jc w:val="both"/>
              <w:rPr>
                <w:rFonts w:ascii="標楷體" w:eastAsia="標楷體" w:hAnsi="標楷體"/>
                <w:spacing w:val="20"/>
              </w:rPr>
            </w:pPr>
            <w:r w:rsidRPr="007231CD">
              <w:rPr>
                <w:rFonts w:ascii="標楷體" w:eastAsia="標楷體" w:hAnsi="標楷體" w:hint="eastAsia"/>
                <w:spacing w:val="20"/>
              </w:rPr>
              <w:t>乙級空氣污染防制專責人員一人。</w:t>
            </w:r>
          </w:p>
        </w:tc>
        <w:tc>
          <w:tcPr>
            <w:tcW w:w="2930" w:type="dxa"/>
            <w:shd w:val="clear" w:color="auto" w:fill="FFFFFF" w:themeFill="background1"/>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第三條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本辦法所稱空氣污染防制專責人員，分為甲級及乙級。</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公私場所設置之空氣污染防制專責單位，至少應包括下列員額：</w:t>
            </w:r>
          </w:p>
          <w:p w:rsidR="001062E7" w:rsidRPr="007231CD" w:rsidRDefault="001062E7" w:rsidP="007231CD">
            <w:pPr>
              <w:pStyle w:val="Web"/>
              <w:numPr>
                <w:ilvl w:val="0"/>
                <w:numId w:val="3"/>
              </w:numPr>
              <w:adjustRightInd w:val="0"/>
              <w:snapToGrid w:val="0"/>
              <w:spacing w:before="0" w:beforeAutospacing="0" w:after="0" w:line="240" w:lineRule="auto"/>
              <w:ind w:leftChars="100" w:left="800" w:hangingChars="200" w:hanging="560"/>
              <w:jc w:val="both"/>
              <w:rPr>
                <w:rFonts w:ascii="標楷體" w:eastAsia="標楷體" w:hAnsi="標楷體"/>
                <w:spacing w:val="20"/>
              </w:rPr>
            </w:pPr>
            <w:r w:rsidRPr="007231CD">
              <w:rPr>
                <w:rFonts w:ascii="標楷體" w:eastAsia="標楷體" w:hAnsi="標楷體" w:hint="eastAsia"/>
                <w:spacing w:val="20"/>
              </w:rPr>
              <w:t>甲級空氣污染防制專責人員二人。</w:t>
            </w:r>
          </w:p>
          <w:p w:rsidR="001062E7" w:rsidRPr="007231CD" w:rsidRDefault="001062E7" w:rsidP="007231CD">
            <w:pPr>
              <w:pStyle w:val="Web"/>
              <w:numPr>
                <w:ilvl w:val="0"/>
                <w:numId w:val="3"/>
              </w:numPr>
              <w:adjustRightInd w:val="0"/>
              <w:snapToGrid w:val="0"/>
              <w:spacing w:before="0" w:beforeAutospacing="0" w:after="0" w:line="240" w:lineRule="auto"/>
              <w:ind w:leftChars="100" w:left="800" w:hangingChars="200" w:hanging="560"/>
              <w:jc w:val="both"/>
              <w:rPr>
                <w:rFonts w:ascii="標楷體" w:eastAsia="標楷體" w:hAnsi="標楷體"/>
                <w:spacing w:val="20"/>
              </w:rPr>
            </w:pPr>
            <w:r w:rsidRPr="007231CD">
              <w:rPr>
                <w:rFonts w:ascii="標楷體" w:eastAsia="標楷體" w:hAnsi="標楷體" w:hint="eastAsia"/>
                <w:spacing w:val="20"/>
              </w:rPr>
              <w:t>乙級空氣污染防制專責人員一人。</w:t>
            </w:r>
          </w:p>
        </w:tc>
        <w:tc>
          <w:tcPr>
            <w:tcW w:w="2930" w:type="dxa"/>
            <w:shd w:val="clear" w:color="auto" w:fill="FFFFFF" w:themeFill="background1"/>
          </w:tcPr>
          <w:p w:rsidR="001062E7" w:rsidRPr="007231CD" w:rsidRDefault="001062E7" w:rsidP="007231CD">
            <w:pPr>
              <w:pStyle w:val="a8"/>
              <w:numPr>
                <w:ilvl w:val="0"/>
                <w:numId w:val="19"/>
              </w:numPr>
              <w:snapToGrid w:val="0"/>
              <w:ind w:leftChars="0" w:left="584" w:hanging="584"/>
              <w:jc w:val="both"/>
              <w:rPr>
                <w:rFonts w:ascii="標楷體" w:eastAsia="標楷體" w:hAnsi="標楷體"/>
                <w:spacing w:val="20"/>
                <w:szCs w:val="24"/>
              </w:rPr>
            </w:pPr>
            <w:r w:rsidRPr="007231CD">
              <w:rPr>
                <w:rFonts w:ascii="標楷體" w:eastAsia="標楷體" w:hAnsi="標楷體" w:hint="eastAsia"/>
                <w:spacing w:val="20"/>
                <w:szCs w:val="24"/>
              </w:rPr>
              <w:t>配合本法第三十四條</w:t>
            </w:r>
            <w:r w:rsidR="00FD75D9" w:rsidRPr="007231CD">
              <w:rPr>
                <w:rFonts w:ascii="標楷體" w:eastAsia="標楷體" w:hAnsi="標楷體" w:hint="eastAsia"/>
                <w:spacing w:val="20"/>
                <w:szCs w:val="24"/>
              </w:rPr>
              <w:t>新增</w:t>
            </w:r>
            <w:r w:rsidRPr="007231CD">
              <w:rPr>
                <w:rFonts w:ascii="標楷體" w:eastAsia="標楷體" w:hAnsi="標楷體" w:hint="eastAsia"/>
                <w:spacing w:val="20"/>
                <w:szCs w:val="24"/>
              </w:rPr>
              <w:t>第二項</w:t>
            </w:r>
            <w:r w:rsidR="00A634BB" w:rsidRPr="007231CD">
              <w:rPr>
                <w:rFonts w:ascii="標楷體" w:eastAsia="標楷體" w:hAnsi="標楷體" w:hint="eastAsia"/>
                <w:spacing w:val="20"/>
                <w:szCs w:val="24"/>
              </w:rPr>
              <w:t>，其內容</w:t>
            </w:r>
            <w:r w:rsidRPr="007231CD">
              <w:rPr>
                <w:rFonts w:ascii="標楷體" w:eastAsia="標楷體" w:hAnsi="標楷體" w:hint="eastAsia"/>
                <w:spacing w:val="20"/>
                <w:szCs w:val="24"/>
              </w:rPr>
              <w:t>增訂</w:t>
            </w:r>
            <w:r w:rsidR="003115CD" w:rsidRPr="007231CD">
              <w:rPr>
                <w:rFonts w:ascii="標楷體" w:eastAsia="標楷體" w:hAnsi="標楷體" w:hint="eastAsia"/>
                <w:spacing w:val="20"/>
                <w:szCs w:val="24"/>
              </w:rPr>
              <w:t>健康風險評估之專責人員種類</w:t>
            </w:r>
            <w:r w:rsidRPr="007231CD">
              <w:rPr>
                <w:rFonts w:ascii="標楷體" w:eastAsia="標楷體" w:hAnsi="標楷體" w:hint="eastAsia"/>
                <w:spacing w:val="20"/>
                <w:szCs w:val="24"/>
              </w:rPr>
              <w:t>，爰</w:t>
            </w:r>
            <w:r w:rsidR="00B3183A" w:rsidRPr="007231CD">
              <w:rPr>
                <w:rFonts w:ascii="標楷體" w:eastAsia="標楷體" w:hAnsi="標楷體" w:hint="eastAsia"/>
                <w:spacing w:val="20"/>
                <w:szCs w:val="24"/>
              </w:rPr>
              <w:t>新增</w:t>
            </w:r>
            <w:r w:rsidRPr="007231CD">
              <w:rPr>
                <w:rFonts w:ascii="標楷體" w:eastAsia="標楷體" w:hAnsi="標楷體" w:hint="eastAsia"/>
                <w:spacing w:val="20"/>
                <w:szCs w:val="24"/>
              </w:rPr>
              <w:t>第一項</w:t>
            </w:r>
            <w:r w:rsidR="00FD75D9" w:rsidRPr="007231CD">
              <w:rPr>
                <w:rFonts w:ascii="標楷體" w:eastAsia="標楷體" w:hAnsi="標楷體" w:hint="eastAsia"/>
                <w:spacing w:val="20"/>
                <w:szCs w:val="24"/>
              </w:rPr>
              <w:t>規定</w:t>
            </w:r>
            <w:r w:rsidRPr="007231CD">
              <w:rPr>
                <w:rFonts w:ascii="標楷體" w:eastAsia="標楷體" w:hAnsi="標楷體" w:hint="eastAsia"/>
                <w:spacing w:val="20"/>
                <w:szCs w:val="24"/>
              </w:rPr>
              <w:t>。</w:t>
            </w:r>
          </w:p>
          <w:p w:rsidR="00F64542" w:rsidRPr="007231CD" w:rsidRDefault="00593050" w:rsidP="007231CD">
            <w:pPr>
              <w:pStyle w:val="a8"/>
              <w:numPr>
                <w:ilvl w:val="0"/>
                <w:numId w:val="19"/>
              </w:numPr>
              <w:snapToGrid w:val="0"/>
              <w:ind w:leftChars="0" w:left="584" w:hanging="584"/>
              <w:jc w:val="both"/>
              <w:rPr>
                <w:rFonts w:ascii="標楷體" w:eastAsia="標楷體" w:hAnsi="標楷體"/>
                <w:spacing w:val="20"/>
                <w:szCs w:val="24"/>
              </w:rPr>
            </w:pPr>
            <w:r w:rsidRPr="007231CD">
              <w:rPr>
                <w:rFonts w:ascii="標楷體" w:eastAsia="標楷體" w:hAnsi="標楷體" w:hint="eastAsia"/>
                <w:spacing w:val="20"/>
                <w:szCs w:val="24"/>
              </w:rPr>
              <w:t>配合修正條文新增第一項規定，其後</w:t>
            </w:r>
            <w:r w:rsidR="008E7885" w:rsidRPr="007231CD">
              <w:rPr>
                <w:rFonts w:ascii="標楷體" w:eastAsia="標楷體" w:hAnsi="標楷體" w:hint="eastAsia"/>
                <w:spacing w:val="20"/>
                <w:szCs w:val="24"/>
              </w:rPr>
              <w:t>項</w:t>
            </w:r>
            <w:r w:rsidRPr="007231CD">
              <w:rPr>
                <w:rFonts w:ascii="標楷體" w:eastAsia="標楷體" w:hAnsi="標楷體" w:hint="eastAsia"/>
                <w:spacing w:val="20"/>
                <w:szCs w:val="24"/>
              </w:rPr>
              <w:t>次遞移</w:t>
            </w:r>
            <w:r w:rsidR="00F64542" w:rsidRPr="007231CD">
              <w:rPr>
                <w:rFonts w:ascii="標楷體" w:eastAsia="標楷體" w:hAnsi="標楷體" w:hint="eastAsia"/>
                <w:spacing w:val="20"/>
                <w:szCs w:val="24"/>
              </w:rPr>
              <w:t>，並</w:t>
            </w:r>
            <w:r w:rsidR="003115CD" w:rsidRPr="007231CD">
              <w:rPr>
                <w:rFonts w:ascii="標楷體" w:eastAsia="標楷體" w:hAnsi="標楷體" w:hint="eastAsia"/>
                <w:spacing w:val="20"/>
                <w:szCs w:val="24"/>
              </w:rPr>
              <w:t>酌作文字修正。</w:t>
            </w:r>
          </w:p>
        </w:tc>
      </w:tr>
      <w:tr w:rsidR="009E0AB7" w:rsidRPr="009E0AB7" w:rsidTr="002D6C8A">
        <w:tc>
          <w:tcPr>
            <w:tcW w:w="2929"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第四條</w:t>
            </w:r>
            <w:r w:rsidR="00E35DCA" w:rsidRPr="009E0AB7">
              <w:rPr>
                <w:rFonts w:ascii="標楷體" w:eastAsia="標楷體" w:hAnsi="標楷體"/>
                <w:spacing w:val="20"/>
              </w:rPr>
              <w:t xml:space="preserve"> </w:t>
            </w:r>
            <w:r w:rsidR="00B028BD" w:rsidRPr="007231CD">
              <w:rPr>
                <w:rFonts w:ascii="標楷體" w:eastAsia="標楷體" w:hAnsi="標楷體"/>
                <w:spacing w:val="20"/>
              </w:rPr>
              <w:t xml:space="preserve"> </w:t>
            </w:r>
            <w:r w:rsidRPr="007231CD">
              <w:rPr>
                <w:rFonts w:ascii="標楷體" w:eastAsia="標楷體" w:hAnsi="標楷體" w:hint="eastAsia"/>
                <w:spacing w:val="20"/>
              </w:rPr>
              <w:t>同一</w:t>
            </w:r>
            <w:r w:rsidRPr="007231CD">
              <w:rPr>
                <w:rFonts w:ascii="標楷體" w:eastAsia="標楷體" w:hAnsi="標楷體" w:hint="eastAsia"/>
                <w:spacing w:val="20"/>
                <w:u w:val="single"/>
              </w:rPr>
              <w:t>公私場</w:t>
            </w:r>
            <w:r w:rsidRPr="007231CD">
              <w:rPr>
                <w:rFonts w:ascii="標楷體" w:eastAsia="標楷體" w:hAnsi="標楷體" w:hint="eastAsia"/>
                <w:spacing w:val="20"/>
              </w:rPr>
              <w:t>所</w:t>
            </w:r>
            <w:r w:rsidRPr="007231CD">
              <w:rPr>
                <w:rFonts w:ascii="標楷體" w:eastAsia="標楷體" w:hAnsi="標楷體" w:hint="eastAsia"/>
                <w:spacing w:val="20"/>
                <w:u w:val="single"/>
              </w:rPr>
              <w:t>之</w:t>
            </w:r>
            <w:r w:rsidRPr="007231CD">
              <w:rPr>
                <w:rFonts w:ascii="標楷體" w:eastAsia="標楷體" w:hAnsi="標楷體" w:hint="eastAsia"/>
                <w:spacing w:val="20"/>
              </w:rPr>
              <w:t>空氣污染防制專責單位得與廢（污）水處理專責單位合併設置。</w:t>
            </w:r>
          </w:p>
          <w:p w:rsidR="001062E7" w:rsidRPr="007231CD" w:rsidRDefault="001062E7" w:rsidP="007231CD">
            <w:pPr>
              <w:pStyle w:val="Web"/>
              <w:snapToGrid w:val="0"/>
              <w:spacing w:before="0" w:beforeAutospacing="0" w:after="0" w:line="240" w:lineRule="auto"/>
              <w:ind w:leftChars="118" w:left="283" w:firstLineChars="200" w:firstLine="560"/>
              <w:jc w:val="both"/>
              <w:rPr>
                <w:rFonts w:ascii="標楷體" w:eastAsia="標楷體" w:hAnsi="標楷體"/>
                <w:spacing w:val="20"/>
              </w:rPr>
            </w:pPr>
            <w:r w:rsidRPr="007231CD">
              <w:rPr>
                <w:rFonts w:ascii="標楷體" w:eastAsia="標楷體" w:hAnsi="標楷體" w:hint="eastAsia"/>
                <w:spacing w:val="20"/>
                <w:u w:val="single"/>
              </w:rPr>
              <w:t>同一公私場所之</w:t>
            </w:r>
            <w:r w:rsidRPr="009E0AB7">
              <w:rPr>
                <w:rFonts w:ascii="標楷體" w:eastAsia="標楷體" w:hAnsi="標楷體" w:hint="eastAsia"/>
                <w:spacing w:val="20"/>
              </w:rPr>
              <w:t>空氣污染防制專責人員</w:t>
            </w:r>
            <w:r w:rsidR="00B028BD" w:rsidRPr="007231CD">
              <w:rPr>
                <w:rFonts w:ascii="標楷體" w:eastAsia="標楷體" w:hAnsi="標楷體" w:hint="eastAsia"/>
                <w:spacing w:val="20"/>
              </w:rPr>
              <w:t>具備</w:t>
            </w:r>
            <w:r w:rsidRPr="007231CD">
              <w:rPr>
                <w:rFonts w:ascii="標楷體" w:eastAsia="標楷體" w:hAnsi="標楷體" w:hint="eastAsia"/>
                <w:spacing w:val="20"/>
                <w:u w:val="single"/>
              </w:rPr>
              <w:t>健康風險評估專責人</w:t>
            </w:r>
            <w:r w:rsidR="007368CC" w:rsidRPr="007231CD">
              <w:rPr>
                <w:rFonts w:ascii="標楷體" w:eastAsia="標楷體" w:hAnsi="標楷體" w:hint="eastAsia"/>
                <w:spacing w:val="20"/>
                <w:u w:val="single"/>
              </w:rPr>
              <w:t>員</w:t>
            </w:r>
            <w:r w:rsidR="00B028BD" w:rsidRPr="007231CD">
              <w:rPr>
                <w:rFonts w:ascii="標楷體" w:eastAsia="標楷體" w:hAnsi="標楷體" w:hint="eastAsia"/>
                <w:spacing w:val="20"/>
                <w:u w:val="single"/>
              </w:rPr>
              <w:t>或</w:t>
            </w:r>
            <w:r w:rsidR="00B028BD" w:rsidRPr="007231CD">
              <w:rPr>
                <w:rFonts w:ascii="標楷體" w:eastAsia="標楷體" w:hAnsi="標楷體" w:hint="eastAsia"/>
                <w:spacing w:val="20"/>
              </w:rPr>
              <w:t>其他類環境保護專責人員資格，且設置級別均符合法規規定，</w:t>
            </w:r>
            <w:r w:rsidR="00B028BD" w:rsidRPr="007231CD">
              <w:rPr>
                <w:rFonts w:ascii="標楷體" w:eastAsia="標楷體" w:hAnsi="標楷體" w:hint="eastAsia"/>
                <w:spacing w:val="20"/>
                <w:u w:val="single"/>
              </w:rPr>
              <w:t>其</w:t>
            </w:r>
            <w:r w:rsidR="00B028BD" w:rsidRPr="007231CD">
              <w:rPr>
                <w:rFonts w:ascii="標楷體" w:eastAsia="標楷體" w:hAnsi="標楷體" w:hint="eastAsia"/>
                <w:spacing w:val="20"/>
              </w:rPr>
              <w:t>人員得</w:t>
            </w:r>
            <w:r w:rsidR="00B028BD" w:rsidRPr="007231CD">
              <w:rPr>
                <w:rFonts w:ascii="標楷體" w:eastAsia="標楷體" w:hAnsi="標楷體" w:hint="eastAsia"/>
                <w:spacing w:val="20"/>
                <w:u w:val="single"/>
              </w:rPr>
              <w:t>兼任之</w:t>
            </w:r>
            <w:r w:rsidR="00B028BD" w:rsidRPr="007231CD">
              <w:rPr>
                <w:rFonts w:ascii="標楷體" w:eastAsia="標楷體" w:hAnsi="標楷體" w:hint="eastAsia"/>
                <w:spacing w:val="20"/>
              </w:rPr>
              <w:t>。</w:t>
            </w:r>
          </w:p>
        </w:tc>
        <w:tc>
          <w:tcPr>
            <w:tcW w:w="2930"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第四條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同一處所內，空氣污染防制專責單位得與廢（污）水處理專責單位合併設置。</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空氣污染防制專責人員</w:t>
            </w:r>
            <w:r w:rsidRPr="007231CD">
              <w:rPr>
                <w:rFonts w:ascii="標楷體" w:eastAsia="標楷體" w:hAnsi="標楷體" w:hint="eastAsia"/>
                <w:spacing w:val="20"/>
                <w:u w:val="single"/>
              </w:rPr>
              <w:t>如</w:t>
            </w:r>
            <w:r w:rsidRPr="007231CD">
              <w:rPr>
                <w:rFonts w:ascii="標楷體" w:eastAsia="標楷體" w:hAnsi="標楷體" w:hint="eastAsia"/>
                <w:spacing w:val="20"/>
              </w:rPr>
              <w:t>具備其他類環境保護專責及技術人員之資格</w:t>
            </w:r>
            <w:r w:rsidRPr="007231CD">
              <w:rPr>
                <w:rFonts w:ascii="標楷體" w:eastAsia="標楷體" w:hAnsi="標楷體" w:hint="eastAsia"/>
                <w:spacing w:val="20"/>
                <w:u w:val="single"/>
              </w:rPr>
              <w:t>，且設置級別均符合法規規定</w:t>
            </w:r>
            <w:r w:rsidRPr="009E0AB7">
              <w:rPr>
                <w:rFonts w:ascii="標楷體" w:eastAsia="標楷體" w:hAnsi="標楷體" w:hint="eastAsia"/>
                <w:spacing w:val="20"/>
              </w:rPr>
              <w:t>，</w:t>
            </w:r>
            <w:r w:rsidRPr="007231CD">
              <w:rPr>
                <w:rFonts w:ascii="標楷體" w:eastAsia="標楷體" w:hAnsi="標楷體" w:hint="eastAsia"/>
                <w:spacing w:val="20"/>
                <w:u w:val="single"/>
              </w:rPr>
              <w:t>在同一處所內，空氣污染防制專責</w:t>
            </w:r>
            <w:r w:rsidRPr="007231CD">
              <w:rPr>
                <w:rFonts w:ascii="標楷體" w:eastAsia="標楷體" w:hAnsi="標楷體" w:hint="eastAsia"/>
                <w:spacing w:val="20"/>
              </w:rPr>
              <w:t>人員得</w:t>
            </w:r>
            <w:r w:rsidRPr="007231CD">
              <w:rPr>
                <w:rFonts w:ascii="標楷體" w:eastAsia="標楷體" w:hAnsi="標楷體" w:hint="eastAsia"/>
                <w:spacing w:val="20"/>
                <w:u w:val="single"/>
              </w:rPr>
              <w:t>同時</w:t>
            </w:r>
            <w:r w:rsidRPr="007231CD">
              <w:rPr>
                <w:rFonts w:ascii="標楷體" w:eastAsia="標楷體" w:hAnsi="標楷體" w:hint="eastAsia"/>
                <w:spacing w:val="20"/>
              </w:rPr>
              <w:t>兼任其他類環境保護專責及技術人員。</w:t>
            </w:r>
          </w:p>
        </w:tc>
        <w:tc>
          <w:tcPr>
            <w:tcW w:w="2930" w:type="dxa"/>
          </w:tcPr>
          <w:p w:rsidR="008B3C8F" w:rsidRPr="009E0AB7" w:rsidRDefault="008B3C8F" w:rsidP="007231CD">
            <w:pPr>
              <w:numPr>
                <w:ilvl w:val="0"/>
                <w:numId w:val="24"/>
              </w:numPr>
              <w:snapToGrid w:val="0"/>
              <w:ind w:left="560" w:hangingChars="200" w:hanging="560"/>
              <w:jc w:val="both"/>
              <w:rPr>
                <w:rFonts w:ascii="標楷體" w:eastAsia="標楷體" w:hAnsi="標楷體"/>
                <w:spacing w:val="20"/>
              </w:rPr>
            </w:pPr>
            <w:r w:rsidRPr="009E0AB7">
              <w:rPr>
                <w:rFonts w:ascii="標楷體" w:eastAsia="標楷體" w:hAnsi="標楷體" w:hint="eastAsia"/>
                <w:spacing w:val="20"/>
              </w:rPr>
              <w:t>第一項酌作文字修正。</w:t>
            </w:r>
          </w:p>
          <w:p w:rsidR="001062E7" w:rsidRPr="009E0AB7" w:rsidRDefault="00997ED3" w:rsidP="007231CD">
            <w:pPr>
              <w:numPr>
                <w:ilvl w:val="0"/>
                <w:numId w:val="24"/>
              </w:numPr>
              <w:snapToGrid w:val="0"/>
              <w:ind w:left="560" w:hangingChars="200" w:hanging="560"/>
              <w:jc w:val="both"/>
              <w:rPr>
                <w:rFonts w:ascii="標楷體" w:eastAsia="標楷體" w:hAnsi="標楷體"/>
                <w:spacing w:val="20"/>
              </w:rPr>
            </w:pPr>
            <w:r w:rsidRPr="009E0AB7">
              <w:rPr>
                <w:rFonts w:ascii="標楷體" w:eastAsia="標楷體" w:hAnsi="標楷體" w:hint="eastAsia"/>
                <w:spacing w:val="20"/>
              </w:rPr>
              <w:t>參考現行不同類別之專責人員得互兼、專責單位得合併設置之立法意旨，爰於本</w:t>
            </w:r>
            <w:r w:rsidR="00F0622B" w:rsidRPr="009E0AB7">
              <w:rPr>
                <w:rFonts w:ascii="標楷體" w:eastAsia="標楷體" w:hAnsi="標楷體" w:hint="eastAsia"/>
                <w:spacing w:val="20"/>
              </w:rPr>
              <w:t>法第三十四條第二項之規定設置</w:t>
            </w:r>
            <w:r w:rsidRPr="009E0AB7">
              <w:rPr>
                <w:rFonts w:ascii="標楷體" w:eastAsia="標楷體" w:hAnsi="標楷體" w:hint="eastAsia"/>
                <w:spacing w:val="20"/>
              </w:rPr>
              <w:t>健康風險評估</w:t>
            </w:r>
            <w:r w:rsidR="00F0622B" w:rsidRPr="009E0AB7">
              <w:rPr>
                <w:rFonts w:ascii="標楷體" w:eastAsia="標楷體" w:hAnsi="標楷體" w:hint="eastAsia"/>
                <w:spacing w:val="20"/>
              </w:rPr>
              <w:t>專責</w:t>
            </w:r>
            <w:r w:rsidRPr="009E0AB7">
              <w:rPr>
                <w:rFonts w:ascii="標楷體" w:eastAsia="標楷體" w:hAnsi="標楷體" w:hint="eastAsia"/>
                <w:spacing w:val="20"/>
              </w:rPr>
              <w:t>人員之情況下，於第二項增訂同一公私場所內之空氣污染防制專責人員如符合第二條規定</w:t>
            </w:r>
            <w:r w:rsidR="00D56CCD" w:rsidRPr="007231CD">
              <w:rPr>
                <w:rFonts w:ascii="標楷體" w:eastAsia="標楷體" w:hAnsi="標楷體" w:hint="eastAsia"/>
                <w:spacing w:val="20"/>
              </w:rPr>
              <w:t>，經中央主管機關訓練，</w:t>
            </w:r>
            <w:r w:rsidRPr="009E0AB7">
              <w:rPr>
                <w:rFonts w:ascii="標楷體" w:eastAsia="標楷體" w:hAnsi="標楷體" w:hint="eastAsia"/>
                <w:spacing w:val="20"/>
              </w:rPr>
              <w:t>並</w:t>
            </w:r>
            <w:r w:rsidR="00D56CCD" w:rsidRPr="007231CD">
              <w:rPr>
                <w:rFonts w:ascii="標楷體" w:eastAsia="標楷體" w:hAnsi="標楷體" w:hint="eastAsia"/>
                <w:spacing w:val="20"/>
              </w:rPr>
              <w:t>取得</w:t>
            </w:r>
            <w:r w:rsidRPr="009E0AB7">
              <w:rPr>
                <w:rFonts w:ascii="標楷體" w:eastAsia="標楷體" w:hAnsi="標楷體" w:hint="eastAsia"/>
                <w:spacing w:val="20"/>
              </w:rPr>
              <w:t>健康風險評估人員或其他類環境保護專責人員資格，於符合法規設置規定</w:t>
            </w:r>
            <w:r w:rsidR="00BC0A63" w:rsidRPr="009E0AB7">
              <w:rPr>
                <w:rFonts w:ascii="標楷體" w:eastAsia="標楷體" w:hAnsi="標楷體" w:hint="eastAsia"/>
                <w:spacing w:val="20"/>
              </w:rPr>
              <w:t>時</w:t>
            </w:r>
            <w:r w:rsidRPr="009E0AB7">
              <w:rPr>
                <w:rFonts w:ascii="標楷體" w:eastAsia="標楷體" w:hAnsi="標楷體" w:hint="eastAsia"/>
                <w:spacing w:val="20"/>
              </w:rPr>
              <w:t>，其人員得兼任之</w:t>
            </w:r>
            <w:r w:rsidR="001062E7" w:rsidRPr="009E0AB7">
              <w:rPr>
                <w:rFonts w:ascii="標楷體" w:eastAsia="標楷體" w:hAnsi="標楷體" w:hint="eastAsia"/>
                <w:spacing w:val="20"/>
              </w:rPr>
              <w:t>。</w:t>
            </w:r>
            <w:r w:rsidR="00BC0A63" w:rsidRPr="009E0AB7">
              <w:rPr>
                <w:rFonts w:ascii="標楷體" w:eastAsia="標楷體" w:hAnsi="標楷體" w:hint="eastAsia"/>
                <w:spacing w:val="20"/>
              </w:rPr>
              <w:t>同理，健康風險評估專責人員得兼任空氣污染防制專責人員或其他類</w:t>
            </w:r>
            <w:r w:rsidR="00F0622B" w:rsidRPr="009E0AB7">
              <w:rPr>
                <w:rFonts w:ascii="標楷體" w:eastAsia="標楷體" w:hAnsi="標楷體" w:hint="eastAsia"/>
                <w:spacing w:val="20"/>
              </w:rPr>
              <w:t>環境保護專責人員資格之條件亦同。</w:t>
            </w:r>
          </w:p>
        </w:tc>
      </w:tr>
      <w:tr w:rsidR="009E0AB7" w:rsidRPr="009E0AB7" w:rsidTr="002D6C8A">
        <w:tc>
          <w:tcPr>
            <w:tcW w:w="2929"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第五條</w:t>
            </w:r>
            <w:r w:rsidR="00E35DCA" w:rsidRPr="009E0AB7">
              <w:rPr>
                <w:rFonts w:ascii="標楷體" w:eastAsia="標楷體" w:hAnsi="標楷體"/>
                <w:spacing w:val="20"/>
              </w:rPr>
              <w:t xml:space="preserve"> </w:t>
            </w:r>
            <w:r w:rsidR="003115CD" w:rsidRPr="007231CD">
              <w:rPr>
                <w:rFonts w:ascii="標楷體" w:eastAsia="標楷體" w:hAnsi="標楷體"/>
                <w:spacing w:val="20"/>
              </w:rPr>
              <w:t xml:space="preserve"> </w:t>
            </w:r>
            <w:r w:rsidRPr="007231CD">
              <w:rPr>
                <w:rFonts w:ascii="標楷體" w:eastAsia="標楷體" w:hAnsi="標楷體" w:hint="eastAsia"/>
                <w:spacing w:val="20"/>
              </w:rPr>
              <w:t>專責人員應於勞動基準法所定工作時間內常駐公私場所，並專職執行業務，不得兼任環保法規以外其他法規所定專責（任）人員或從事其他與污染防制無關之工作。但具備第二條資格之公私場所負責人得兼任乙級</w:t>
            </w:r>
            <w:r w:rsidR="0051639A" w:rsidRPr="007231CD">
              <w:rPr>
                <w:rFonts w:ascii="標楷體" w:eastAsia="標楷體" w:hAnsi="標楷體" w:hint="eastAsia"/>
                <w:spacing w:val="20"/>
              </w:rPr>
              <w:t>空氣污染防制</w:t>
            </w:r>
            <w:r w:rsidRPr="007231CD">
              <w:rPr>
                <w:rFonts w:ascii="標楷體" w:eastAsia="標楷體" w:hAnsi="標楷體" w:hint="eastAsia"/>
                <w:spacing w:val="20"/>
              </w:rPr>
              <w:t>專責人員。</w:t>
            </w:r>
          </w:p>
        </w:tc>
        <w:tc>
          <w:tcPr>
            <w:tcW w:w="2930"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第五條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u w:val="single"/>
              </w:rPr>
              <w:t>依本法第三十三條第一項指定公告所設置之空氣污染防制</w:t>
            </w:r>
            <w:r w:rsidRPr="007231CD">
              <w:rPr>
                <w:rFonts w:ascii="標楷體" w:eastAsia="標楷體" w:hAnsi="標楷體" w:hint="eastAsia"/>
                <w:spacing w:val="20"/>
              </w:rPr>
              <w:t>專責人員</w:t>
            </w:r>
            <w:r w:rsidRPr="007231CD">
              <w:rPr>
                <w:rFonts w:ascii="標楷體" w:eastAsia="標楷體" w:hAnsi="標楷體" w:hint="eastAsia"/>
                <w:spacing w:val="20"/>
                <w:u w:val="single"/>
              </w:rPr>
              <w:t>，</w:t>
            </w:r>
            <w:r w:rsidRPr="007231CD">
              <w:rPr>
                <w:rFonts w:ascii="標楷體" w:eastAsia="標楷體" w:hAnsi="標楷體" w:hint="eastAsia"/>
                <w:spacing w:val="20"/>
              </w:rPr>
              <w:t>應於勞動基準法所定工作時間內常駐公私場所，並專職執行業務，不得兼任環保法規以外其他法規所定專責（任）人員或從事其他與污染防制無關之工作。但具備第二條資格之公私場所負責人得兼任乙級空氣污染防制專責人員。</w:t>
            </w:r>
          </w:p>
        </w:tc>
        <w:tc>
          <w:tcPr>
            <w:tcW w:w="2930" w:type="dxa"/>
          </w:tcPr>
          <w:p w:rsidR="001062E7" w:rsidRPr="007231CD" w:rsidRDefault="00F0622B" w:rsidP="007231CD">
            <w:pPr>
              <w:snapToGrid w:val="0"/>
              <w:ind w:leftChars="-5" w:left="-12" w:firstLineChars="5" w:firstLine="14"/>
              <w:jc w:val="both"/>
              <w:rPr>
                <w:rFonts w:ascii="標楷體" w:eastAsia="標楷體" w:hAnsi="標楷體"/>
                <w:spacing w:val="20"/>
                <w:szCs w:val="24"/>
              </w:rPr>
            </w:pPr>
            <w:r w:rsidRPr="007231CD">
              <w:rPr>
                <w:rFonts w:ascii="標楷體" w:eastAsia="標楷體" w:hAnsi="標楷體" w:hint="eastAsia"/>
                <w:spacing w:val="20"/>
              </w:rPr>
              <w:t>配合修正條文第三條新增第一項規定，</w:t>
            </w:r>
            <w:r w:rsidR="00E50858" w:rsidRPr="007231CD">
              <w:rPr>
                <w:rFonts w:ascii="標楷體" w:eastAsia="標楷體" w:hAnsi="標楷體" w:hint="eastAsia"/>
                <w:spacing w:val="20"/>
              </w:rPr>
              <w:t>專責人員應包含空氣污染防制專責人員及健康風險評估專責人員，爰</w:t>
            </w:r>
            <w:r w:rsidR="003115CD" w:rsidRPr="007231CD">
              <w:rPr>
                <w:rFonts w:ascii="標楷體" w:eastAsia="標楷體" w:hAnsi="標楷體" w:hint="eastAsia"/>
                <w:spacing w:val="20"/>
              </w:rPr>
              <w:t>酌作文字修正</w:t>
            </w:r>
            <w:r w:rsidR="00E50858" w:rsidRPr="007231CD">
              <w:rPr>
                <w:rFonts w:ascii="標楷體" w:eastAsia="標楷體" w:hAnsi="標楷體" w:hint="eastAsia"/>
                <w:spacing w:val="20"/>
              </w:rPr>
              <w:t>，避免爭議</w:t>
            </w:r>
            <w:r w:rsidR="001062E7" w:rsidRPr="007231CD">
              <w:rPr>
                <w:rFonts w:ascii="標楷體" w:eastAsia="標楷體" w:hAnsi="標楷體" w:hint="eastAsia"/>
                <w:spacing w:val="20"/>
              </w:rPr>
              <w:t>。</w:t>
            </w:r>
          </w:p>
        </w:tc>
      </w:tr>
      <w:tr w:rsidR="009E0AB7" w:rsidRPr="009E0AB7" w:rsidTr="002D6C8A">
        <w:tc>
          <w:tcPr>
            <w:tcW w:w="2929"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第六條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二以上之公私場所共同設置空氣污染防制設備共同處理空氣污染物，經直轄市、縣（市）主管機關核准者，得共同設置</w:t>
            </w:r>
            <w:r w:rsidR="00DF6D0F" w:rsidRPr="009E0AB7">
              <w:rPr>
                <w:rFonts w:ascii="標楷體" w:eastAsia="標楷體" w:hAnsi="標楷體" w:hint="eastAsia"/>
                <w:spacing w:val="20"/>
              </w:rPr>
              <w:t>空氣污染防制</w:t>
            </w:r>
            <w:r w:rsidRPr="007231CD">
              <w:rPr>
                <w:rFonts w:ascii="標楷體" w:eastAsia="標楷體" w:hAnsi="標楷體" w:hint="eastAsia"/>
                <w:spacing w:val="20"/>
              </w:rPr>
              <w:t>專責單位</w:t>
            </w:r>
            <w:r w:rsidR="00DF6D0F" w:rsidRPr="009E0AB7">
              <w:rPr>
                <w:rFonts w:ascii="標楷體" w:eastAsia="標楷體" w:hAnsi="標楷體" w:hint="eastAsia"/>
                <w:spacing w:val="20"/>
              </w:rPr>
              <w:t>或</w:t>
            </w:r>
            <w:r w:rsidR="00DF6D0F" w:rsidRPr="007231CD">
              <w:rPr>
                <w:rFonts w:ascii="標楷體" w:eastAsia="標楷體" w:hAnsi="標楷體" w:hint="eastAsia"/>
                <w:spacing w:val="20"/>
                <w:u w:val="single"/>
              </w:rPr>
              <w:t>專責</w:t>
            </w:r>
            <w:r w:rsidRPr="007231CD">
              <w:rPr>
                <w:rFonts w:ascii="標楷體" w:eastAsia="標楷體" w:hAnsi="標楷體" w:hint="eastAsia"/>
                <w:spacing w:val="20"/>
              </w:rPr>
              <w:t>人員。</w:t>
            </w:r>
          </w:p>
          <w:p w:rsidR="001062E7" w:rsidRPr="007231CD" w:rsidRDefault="001062E7" w:rsidP="007231CD">
            <w:pPr>
              <w:pStyle w:val="Web"/>
              <w:snapToGrid w:val="0"/>
              <w:spacing w:before="0" w:beforeAutospacing="0" w:after="0" w:line="240" w:lineRule="auto"/>
              <w:ind w:leftChars="106" w:left="254" w:firstLineChars="200" w:firstLine="560"/>
              <w:jc w:val="both"/>
              <w:rPr>
                <w:rFonts w:ascii="標楷體" w:eastAsia="標楷體" w:hAnsi="標楷體"/>
                <w:spacing w:val="20"/>
              </w:rPr>
            </w:pPr>
            <w:r w:rsidRPr="007231CD">
              <w:rPr>
                <w:rFonts w:ascii="標楷體" w:eastAsia="標楷體" w:hAnsi="標楷體" w:hint="eastAsia"/>
                <w:spacing w:val="20"/>
              </w:rPr>
              <w:t>公私場所原定設置</w:t>
            </w:r>
            <w:r w:rsidR="008605D3" w:rsidRPr="009E0AB7">
              <w:rPr>
                <w:rFonts w:ascii="標楷體" w:eastAsia="標楷體" w:hAnsi="標楷體" w:hint="eastAsia"/>
                <w:spacing w:val="20"/>
              </w:rPr>
              <w:t>空氣污染防制</w:t>
            </w:r>
            <w:r w:rsidRPr="007231CD">
              <w:rPr>
                <w:rFonts w:ascii="標楷體" w:eastAsia="標楷體" w:hAnsi="標楷體" w:hint="eastAsia"/>
                <w:spacing w:val="20"/>
              </w:rPr>
              <w:t>專責單位或</w:t>
            </w:r>
            <w:r w:rsidR="00DF6D0F" w:rsidRPr="007231CD">
              <w:rPr>
                <w:rFonts w:ascii="標楷體" w:eastAsia="標楷體" w:hAnsi="標楷體" w:hint="eastAsia"/>
                <w:spacing w:val="20"/>
                <w:u w:val="single"/>
              </w:rPr>
              <w:t>專責</w:t>
            </w:r>
            <w:r w:rsidRPr="007231CD">
              <w:rPr>
                <w:rFonts w:ascii="標楷體" w:eastAsia="標楷體" w:hAnsi="標楷體" w:hint="eastAsia"/>
                <w:spacing w:val="20"/>
              </w:rPr>
              <w:t>人員之級別與共同設置之公私場所原定級別不一致時，應以最高級別設置共同</w:t>
            </w:r>
            <w:r w:rsidR="00E50858" w:rsidRPr="009E0AB7">
              <w:rPr>
                <w:rFonts w:ascii="標楷體" w:eastAsia="標楷體" w:hAnsi="標楷體" w:hint="eastAsia"/>
                <w:spacing w:val="20"/>
              </w:rPr>
              <w:t>空氣污染防制</w:t>
            </w:r>
            <w:r w:rsidRPr="007231CD">
              <w:rPr>
                <w:rFonts w:ascii="標楷體" w:eastAsia="標楷體" w:hAnsi="標楷體" w:hint="eastAsia"/>
                <w:spacing w:val="20"/>
              </w:rPr>
              <w:t>專責單位或</w:t>
            </w:r>
            <w:r w:rsidR="00E50858" w:rsidRPr="007231CD">
              <w:rPr>
                <w:rFonts w:ascii="標楷體" w:eastAsia="標楷體" w:hAnsi="標楷體" w:hint="eastAsia"/>
                <w:spacing w:val="20"/>
                <w:u w:val="single"/>
              </w:rPr>
              <w:t>專責</w:t>
            </w:r>
            <w:r w:rsidRPr="007231CD">
              <w:rPr>
                <w:rFonts w:ascii="標楷體" w:eastAsia="標楷體" w:hAnsi="標楷體" w:hint="eastAsia"/>
                <w:spacing w:val="20"/>
              </w:rPr>
              <w:t>人員。</w:t>
            </w:r>
          </w:p>
        </w:tc>
        <w:tc>
          <w:tcPr>
            <w:tcW w:w="2930"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第六條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二以上之公私場所共同設置空氣污染防制設備共同處理空氣污染物，經直轄市、縣（市）主管機關核准者，得共同設置空氣污染防制專責單位或人員。</w:t>
            </w:r>
          </w:p>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公私場所原定設置空氣污染防制專責單位或人員之級別與共同設置之公私場所原定級別不一致時，應以最高級別設置共同空氣污染防制專責單位或人員。</w:t>
            </w:r>
          </w:p>
        </w:tc>
        <w:tc>
          <w:tcPr>
            <w:tcW w:w="2930" w:type="dxa"/>
          </w:tcPr>
          <w:p w:rsidR="001062E7" w:rsidRPr="007231CD" w:rsidRDefault="00E50858" w:rsidP="007231CD">
            <w:pPr>
              <w:snapToGrid w:val="0"/>
              <w:jc w:val="both"/>
              <w:rPr>
                <w:rFonts w:ascii="標楷體" w:eastAsia="標楷體" w:hAnsi="標楷體"/>
                <w:spacing w:val="20"/>
                <w:szCs w:val="24"/>
              </w:rPr>
            </w:pPr>
            <w:r w:rsidRPr="007231CD">
              <w:rPr>
                <w:rFonts w:ascii="標楷體" w:eastAsia="標楷體" w:hAnsi="標楷體" w:hint="eastAsia"/>
                <w:spacing w:val="20"/>
                <w:szCs w:val="24"/>
              </w:rPr>
              <w:t>第一項及第二項</w:t>
            </w:r>
            <w:r w:rsidR="00DC6390" w:rsidRPr="007231CD">
              <w:rPr>
                <w:rFonts w:ascii="標楷體" w:eastAsia="標楷體" w:hAnsi="標楷體" w:hint="eastAsia"/>
                <w:spacing w:val="20"/>
                <w:szCs w:val="24"/>
              </w:rPr>
              <w:t>酌作文字修正，</w:t>
            </w:r>
            <w:r w:rsidRPr="007231CD">
              <w:rPr>
                <w:rFonts w:ascii="標楷體" w:eastAsia="標楷體" w:hAnsi="標楷體" w:hint="eastAsia"/>
                <w:spacing w:val="20"/>
                <w:szCs w:val="24"/>
              </w:rPr>
              <w:t>說明</w:t>
            </w:r>
            <w:r w:rsidR="00193E09" w:rsidRPr="007231CD">
              <w:rPr>
                <w:rFonts w:ascii="標楷體" w:eastAsia="標楷體" w:hAnsi="標楷體" w:hint="eastAsia"/>
                <w:spacing w:val="20"/>
                <w:szCs w:val="24"/>
              </w:rPr>
              <w:t>與</w:t>
            </w:r>
            <w:r w:rsidRPr="007231CD">
              <w:rPr>
                <w:rFonts w:ascii="標楷體" w:eastAsia="標楷體" w:hAnsi="標楷體" w:hint="eastAsia"/>
                <w:spacing w:val="20"/>
                <w:szCs w:val="24"/>
              </w:rPr>
              <w:t>前條</w:t>
            </w:r>
            <w:r w:rsidR="00193E09" w:rsidRPr="007231CD">
              <w:rPr>
                <w:rFonts w:ascii="標楷體" w:eastAsia="標楷體" w:hAnsi="標楷體" w:hint="eastAsia"/>
                <w:spacing w:val="20"/>
                <w:szCs w:val="24"/>
              </w:rPr>
              <w:t>同</w:t>
            </w:r>
            <w:r w:rsidR="001062E7" w:rsidRPr="007231CD">
              <w:rPr>
                <w:rFonts w:ascii="標楷體" w:eastAsia="標楷體" w:hAnsi="標楷體" w:hint="eastAsia"/>
                <w:spacing w:val="20"/>
                <w:szCs w:val="24"/>
              </w:rPr>
              <w:t>。</w:t>
            </w:r>
          </w:p>
        </w:tc>
      </w:tr>
      <w:tr w:rsidR="009E0AB7"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第七條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公私場所設置</w:t>
            </w:r>
            <w:r w:rsidR="00E50858" w:rsidRPr="009E0AB7">
              <w:rPr>
                <w:rFonts w:ascii="標楷體" w:eastAsia="標楷體" w:hAnsi="標楷體" w:hint="eastAsia"/>
                <w:spacing w:val="20"/>
              </w:rPr>
              <w:t>空氣污染防制</w:t>
            </w:r>
            <w:r w:rsidRPr="007231CD">
              <w:rPr>
                <w:rFonts w:ascii="標楷體" w:eastAsia="標楷體" w:hAnsi="標楷體" w:hint="eastAsia"/>
                <w:spacing w:val="20"/>
              </w:rPr>
              <w:t>專責單位或</w:t>
            </w:r>
            <w:r w:rsidR="00DF6D0F" w:rsidRPr="007231CD">
              <w:rPr>
                <w:rFonts w:ascii="標楷體" w:eastAsia="標楷體" w:hAnsi="標楷體" w:hint="eastAsia"/>
                <w:spacing w:val="20"/>
                <w:u w:val="single"/>
              </w:rPr>
              <w:t>專責</w:t>
            </w:r>
            <w:r w:rsidRPr="007231CD">
              <w:rPr>
                <w:rFonts w:ascii="標楷體" w:eastAsia="標楷體" w:hAnsi="標楷體" w:hint="eastAsia"/>
                <w:spacing w:val="20"/>
              </w:rPr>
              <w:t>人員時，應檢具專責人員合格證書、設置申請書及同意查詢勞、健保資料同意書，向直轄市、縣（市）主管機關申請核定。</w:t>
            </w:r>
          </w:p>
          <w:p w:rsidR="001062E7" w:rsidRPr="007231CD" w:rsidRDefault="00DC6390" w:rsidP="007231CD">
            <w:pPr>
              <w:pStyle w:val="Web"/>
              <w:snapToGrid w:val="0"/>
              <w:spacing w:before="0" w:beforeAutospacing="0" w:after="0" w:line="240" w:lineRule="auto"/>
              <w:ind w:leftChars="106" w:left="254" w:firstLineChars="200" w:firstLine="560"/>
              <w:jc w:val="both"/>
              <w:rPr>
                <w:rFonts w:ascii="標楷體" w:eastAsia="標楷體" w:hAnsi="標楷體"/>
                <w:spacing w:val="20"/>
              </w:rPr>
            </w:pPr>
            <w:r w:rsidRPr="009E0AB7">
              <w:rPr>
                <w:rFonts w:ascii="標楷體" w:eastAsia="標楷體" w:hAnsi="標楷體" w:hint="eastAsia"/>
                <w:spacing w:val="20"/>
              </w:rPr>
              <w:t>公私場所之</w:t>
            </w:r>
            <w:r w:rsidR="001062E7" w:rsidRPr="007231CD">
              <w:rPr>
                <w:rFonts w:ascii="標楷體" w:eastAsia="標楷體" w:hAnsi="標楷體" w:hint="eastAsia"/>
                <w:spacing w:val="20"/>
              </w:rPr>
              <w:t>專責人員離職或異動時，公私場所應指定具參加同一</w:t>
            </w:r>
            <w:r w:rsidR="00E55317" w:rsidRPr="007231CD">
              <w:rPr>
                <w:rFonts w:ascii="標楷體" w:eastAsia="標楷體" w:hAnsi="標楷體" w:hint="eastAsia"/>
                <w:spacing w:val="20"/>
                <w:u w:val="single"/>
              </w:rPr>
              <w:t>類別及</w:t>
            </w:r>
            <w:r w:rsidR="001062E7" w:rsidRPr="007231CD">
              <w:rPr>
                <w:rFonts w:ascii="標楷體" w:eastAsia="標楷體" w:hAnsi="標楷體" w:hint="eastAsia"/>
                <w:spacing w:val="20"/>
              </w:rPr>
              <w:t>級別以上專責人員訓練資格之人員代理，並於離職或異動日起十五日內，以書面報請直轄市、縣（市）主管機關備查；專責人員得於離職或異動後，以書面報請直轄市、縣（市）主管機關備查。</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前項代理期間不得超過三個月。代理期滿前十五日內，公私場所應完成同一級別以上之專責人員核定設置。</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第二項所稱專責人員異動，指調離原公私場所廠址，或於原公私場所廠址擔任非空氣污染防制</w:t>
            </w:r>
            <w:r w:rsidR="008D3E33" w:rsidRPr="007231CD">
              <w:rPr>
                <w:rFonts w:ascii="標楷體" w:eastAsia="標楷體" w:hAnsi="標楷體" w:hint="eastAsia"/>
                <w:spacing w:val="20"/>
                <w:u w:val="single"/>
              </w:rPr>
              <w:t>或健康風險評估</w:t>
            </w:r>
            <w:r w:rsidRPr="007231CD">
              <w:rPr>
                <w:rFonts w:ascii="標楷體" w:eastAsia="標楷體" w:hAnsi="標楷體" w:hint="eastAsia"/>
                <w:spacing w:val="20"/>
                <w:u w:val="single"/>
              </w:rPr>
              <w:t>工作之</w:t>
            </w:r>
            <w:r w:rsidRPr="007231CD">
              <w:rPr>
                <w:rFonts w:ascii="標楷體" w:eastAsia="標楷體" w:hAnsi="標楷體" w:hint="eastAsia"/>
                <w:spacing w:val="20"/>
              </w:rPr>
              <w:t>專責人員職務。</w:t>
            </w:r>
          </w:p>
        </w:tc>
        <w:tc>
          <w:tcPr>
            <w:tcW w:w="2930"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第七條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公私場所設置空氣污染防制專責單位或人員時，應檢具</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專責人員合格證書、設置申請書及同意查詢勞、健保資料同意書，向直轄市、縣（市）主管機關申請核定。</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公私場所之</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專責人員離職或異動時，公私場所應指定具參加同一級別以上</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專責人員訓練資格之人員代理，並於離職或異動日起十五日內，以書面報請直轄市、縣（市）主管機關備查；</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專責人員得於離職或異動後，以書面報請直轄市、縣（市）主管機關備查。</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前項代理期間不得超過三個月。代理期滿前十五日內，公私場所應完成同一級別以上之</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專責人員核定設置。</w:t>
            </w:r>
          </w:p>
          <w:p w:rsidR="001062E7" w:rsidRPr="007231CD" w:rsidRDefault="001062E7" w:rsidP="007231CD">
            <w:pPr>
              <w:pStyle w:val="Web"/>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第二項所稱</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專責人員異動，指調離原公私場所廠址，或於原公私場所廠址擔任非空氣污染防制專責人員</w:t>
            </w:r>
            <w:r w:rsidRPr="007231CD">
              <w:rPr>
                <w:rFonts w:ascii="標楷體" w:eastAsia="標楷體" w:hAnsi="標楷體" w:hint="eastAsia"/>
                <w:spacing w:val="20"/>
                <w:u w:val="single"/>
              </w:rPr>
              <w:t>之</w:t>
            </w:r>
            <w:r w:rsidRPr="007231CD">
              <w:rPr>
                <w:rFonts w:ascii="標楷體" w:eastAsia="標楷體" w:hAnsi="標楷體" w:hint="eastAsia"/>
                <w:spacing w:val="20"/>
              </w:rPr>
              <w:t>職務。</w:t>
            </w:r>
          </w:p>
        </w:tc>
        <w:tc>
          <w:tcPr>
            <w:tcW w:w="2930" w:type="dxa"/>
          </w:tcPr>
          <w:p w:rsidR="006454BF" w:rsidRPr="007231CD" w:rsidRDefault="00E50858" w:rsidP="007231CD">
            <w:pPr>
              <w:pStyle w:val="a8"/>
              <w:numPr>
                <w:ilvl w:val="0"/>
                <w:numId w:val="14"/>
              </w:numPr>
              <w:snapToGrid w:val="0"/>
              <w:ind w:leftChars="0" w:left="584" w:hanging="584"/>
              <w:jc w:val="both"/>
              <w:rPr>
                <w:rFonts w:ascii="標楷體" w:eastAsia="標楷體" w:hAnsi="標楷體"/>
                <w:spacing w:val="20"/>
                <w:szCs w:val="24"/>
              </w:rPr>
            </w:pPr>
            <w:r w:rsidRPr="007231CD">
              <w:rPr>
                <w:rFonts w:ascii="標楷體" w:eastAsia="標楷體" w:hAnsi="標楷體" w:hint="eastAsia"/>
                <w:spacing w:val="20"/>
                <w:szCs w:val="24"/>
              </w:rPr>
              <w:t>第一項</w:t>
            </w:r>
            <w:r w:rsidR="00CE06A8" w:rsidRPr="007231CD">
              <w:rPr>
                <w:rFonts w:ascii="標楷體" w:eastAsia="標楷體" w:hAnsi="標楷體" w:hint="eastAsia"/>
                <w:spacing w:val="20"/>
                <w:szCs w:val="24"/>
              </w:rPr>
              <w:t>、第三項及第四項將空氣污染防制專責人員修正為專責人員，</w:t>
            </w:r>
            <w:r w:rsidR="006454BF" w:rsidRPr="007231CD">
              <w:rPr>
                <w:rFonts w:ascii="標楷體" w:eastAsia="標楷體" w:hAnsi="標楷體" w:hint="eastAsia"/>
                <w:spacing w:val="20"/>
                <w:szCs w:val="24"/>
              </w:rPr>
              <w:t>修正說明同第五條說明</w:t>
            </w:r>
            <w:r w:rsidR="001062E7" w:rsidRPr="007231CD">
              <w:rPr>
                <w:rFonts w:ascii="標楷體" w:eastAsia="標楷體" w:hAnsi="標楷體" w:hint="eastAsia"/>
                <w:spacing w:val="20"/>
                <w:szCs w:val="24"/>
              </w:rPr>
              <w:t>。</w:t>
            </w:r>
          </w:p>
          <w:p w:rsidR="00CE06A8" w:rsidRPr="007231CD" w:rsidRDefault="00CE06A8" w:rsidP="007231CD">
            <w:pPr>
              <w:pStyle w:val="a8"/>
              <w:numPr>
                <w:ilvl w:val="0"/>
                <w:numId w:val="14"/>
              </w:numPr>
              <w:snapToGrid w:val="0"/>
              <w:ind w:leftChars="0" w:left="584" w:hanging="584"/>
              <w:jc w:val="both"/>
              <w:rPr>
                <w:rFonts w:ascii="標楷體" w:eastAsia="標楷體" w:hAnsi="標楷體"/>
                <w:spacing w:val="20"/>
                <w:szCs w:val="24"/>
              </w:rPr>
            </w:pPr>
            <w:r w:rsidRPr="007231CD">
              <w:rPr>
                <w:rFonts w:ascii="標楷體" w:eastAsia="標楷體" w:hAnsi="標楷體" w:hint="eastAsia"/>
                <w:spacing w:val="20"/>
                <w:szCs w:val="24"/>
              </w:rPr>
              <w:t>第二項修正說明如下：</w:t>
            </w:r>
          </w:p>
          <w:p w:rsidR="00CE06A8" w:rsidRPr="007231CD" w:rsidRDefault="00CE06A8" w:rsidP="007231CD">
            <w:pPr>
              <w:pStyle w:val="a8"/>
              <w:numPr>
                <w:ilvl w:val="0"/>
                <w:numId w:val="26"/>
              </w:numPr>
              <w:snapToGrid w:val="0"/>
              <w:ind w:leftChars="0" w:left="840" w:hangingChars="300" w:hanging="840"/>
              <w:jc w:val="both"/>
              <w:rPr>
                <w:rFonts w:ascii="標楷體" w:eastAsia="標楷體" w:hAnsi="標楷體"/>
                <w:spacing w:val="20"/>
                <w:szCs w:val="24"/>
              </w:rPr>
            </w:pPr>
            <w:r w:rsidRPr="007231CD">
              <w:rPr>
                <w:rFonts w:ascii="標楷體" w:eastAsia="標楷體" w:hAnsi="標楷體" w:hint="eastAsia"/>
                <w:spacing w:val="20"/>
                <w:szCs w:val="24"/>
              </w:rPr>
              <w:t>將空氣污染防制專責人員修正為專責人員，修正說明同第五條。</w:t>
            </w:r>
          </w:p>
          <w:p w:rsidR="00CE06A8" w:rsidRPr="007231CD" w:rsidRDefault="00CE06A8" w:rsidP="007231CD">
            <w:pPr>
              <w:pStyle w:val="a8"/>
              <w:numPr>
                <w:ilvl w:val="0"/>
                <w:numId w:val="26"/>
              </w:numPr>
              <w:snapToGrid w:val="0"/>
              <w:ind w:leftChars="0" w:left="840" w:hangingChars="300" w:hanging="840"/>
              <w:jc w:val="both"/>
              <w:rPr>
                <w:rFonts w:ascii="標楷體" w:eastAsia="標楷體" w:hAnsi="標楷體"/>
                <w:spacing w:val="20"/>
                <w:szCs w:val="24"/>
              </w:rPr>
            </w:pPr>
            <w:r w:rsidRPr="007231CD">
              <w:rPr>
                <w:rFonts w:ascii="標楷體" w:eastAsia="標楷體" w:hAnsi="標楷體" w:hint="eastAsia"/>
                <w:spacing w:val="20"/>
                <w:szCs w:val="24"/>
              </w:rPr>
              <w:t>所稱</w:t>
            </w:r>
            <w:r w:rsidRPr="009E0AB7">
              <w:rPr>
                <w:rFonts w:ascii="標楷體" w:eastAsia="標楷體" w:hAnsi="標楷體" w:hint="eastAsia"/>
                <w:spacing w:val="20"/>
              </w:rPr>
              <w:t>同一類別專責人員，指第三條第一項所定相同類別之專責人員；所稱同一級別以上專責人員，指第三條第一項後段所定相同空氣染防制專責人員級別以上之人員。</w:t>
            </w:r>
          </w:p>
        </w:tc>
      </w:tr>
      <w:tr w:rsidR="009E0AB7"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第八條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專責人員非因離職或異動而因故未能執行業務時，公私場所應指定具參加同一</w:t>
            </w:r>
            <w:r w:rsidR="003A6E45" w:rsidRPr="007231CD">
              <w:rPr>
                <w:rFonts w:ascii="標楷體" w:eastAsia="標楷體" w:hAnsi="標楷體" w:hint="eastAsia"/>
                <w:spacing w:val="20"/>
                <w:u w:val="single"/>
              </w:rPr>
              <w:t>類別及</w:t>
            </w:r>
            <w:r w:rsidRPr="007231CD">
              <w:rPr>
                <w:rFonts w:ascii="標楷體" w:eastAsia="標楷體" w:hAnsi="標楷體" w:hint="eastAsia"/>
                <w:spacing w:val="20"/>
              </w:rPr>
              <w:t>級別以上專責人員訓練資格之人員代理，並保存代理</w:t>
            </w:r>
            <w:r w:rsidRPr="007231CD">
              <w:rPr>
                <w:rFonts w:ascii="標楷體" w:eastAsia="標楷體" w:hAnsi="標楷體" w:hint="eastAsia"/>
                <w:spacing w:val="20"/>
                <w:u w:val="single"/>
              </w:rPr>
              <w:t>之</w:t>
            </w:r>
            <w:r w:rsidRPr="007231CD">
              <w:rPr>
                <w:rFonts w:ascii="標楷體" w:eastAsia="標楷體" w:hAnsi="標楷體" w:hint="eastAsia"/>
                <w:spacing w:val="20"/>
              </w:rPr>
              <w:t>紀錄文件。</w:t>
            </w:r>
          </w:p>
          <w:p w:rsidR="001062E7" w:rsidRPr="007231CD" w:rsidRDefault="001062E7" w:rsidP="007231CD">
            <w:pPr>
              <w:pStyle w:val="Web"/>
              <w:adjustRightInd w:val="0"/>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u w:val="single"/>
              </w:rPr>
              <w:t>前項</w:t>
            </w:r>
            <w:r w:rsidRPr="007231CD">
              <w:rPr>
                <w:rFonts w:ascii="標楷體" w:eastAsia="標楷體" w:hAnsi="標楷體" w:hint="eastAsia"/>
                <w:spacing w:val="20"/>
              </w:rPr>
              <w:t>代理期間連續達十五日以上者，公私場所應於代理日起十五日內</w:t>
            </w:r>
            <w:r w:rsidRPr="007231CD">
              <w:rPr>
                <w:rFonts w:ascii="標楷體" w:eastAsia="標楷體" w:hAnsi="標楷體" w:hint="eastAsia"/>
                <w:spacing w:val="20"/>
                <w:u w:val="single"/>
              </w:rPr>
              <w:t>，</w:t>
            </w:r>
            <w:r w:rsidRPr="007231CD">
              <w:rPr>
                <w:rFonts w:ascii="標楷體" w:eastAsia="標楷體" w:hAnsi="標楷體" w:hint="eastAsia"/>
                <w:spacing w:val="20"/>
              </w:rPr>
              <w:t>以書面</w:t>
            </w:r>
            <w:r w:rsidRPr="007231CD">
              <w:rPr>
                <w:rFonts w:ascii="標楷體" w:eastAsia="標楷體" w:hAnsi="標楷體" w:hint="eastAsia"/>
                <w:spacing w:val="20"/>
                <w:u w:val="single"/>
              </w:rPr>
              <w:t>文件</w:t>
            </w:r>
            <w:r w:rsidRPr="007231CD">
              <w:rPr>
                <w:rFonts w:ascii="標楷體" w:eastAsia="標楷體" w:hAnsi="標楷體" w:hint="eastAsia"/>
                <w:spacing w:val="20"/>
              </w:rPr>
              <w:t>報請直轄市、縣（市）主管機關備查；代理期間不得超過三個月，但報經直轄市、縣（市）主管機關核准者，得延長為六個月。</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第八條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u w:val="single"/>
              </w:rPr>
              <w:t>公私場所之空氣污染防制</w:t>
            </w:r>
            <w:r w:rsidRPr="007231CD">
              <w:rPr>
                <w:rFonts w:ascii="標楷體" w:eastAsia="標楷體" w:hAnsi="標楷體" w:hint="eastAsia"/>
                <w:spacing w:val="20"/>
              </w:rPr>
              <w:t>專責人員非因離職或異動而因故未能執行業務時，公私場所應指定具參加同一級別以上</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專責人員訓練資格之人員代理，並保存</w:t>
            </w:r>
            <w:r w:rsidRPr="007231CD">
              <w:rPr>
                <w:rFonts w:ascii="標楷體" w:eastAsia="標楷體" w:hAnsi="標楷體" w:hint="eastAsia"/>
                <w:spacing w:val="20"/>
                <w:u w:val="single"/>
              </w:rPr>
              <w:t>空氣污染防制專責人員</w:t>
            </w:r>
            <w:r w:rsidRPr="007231CD">
              <w:rPr>
                <w:rFonts w:ascii="標楷體" w:eastAsia="標楷體" w:hAnsi="標楷體" w:hint="eastAsia"/>
                <w:spacing w:val="20"/>
              </w:rPr>
              <w:t>代理紀錄文件。</w:t>
            </w:r>
          </w:p>
          <w:p w:rsidR="001062E7" w:rsidRPr="007231CD" w:rsidRDefault="001062E7" w:rsidP="007231CD">
            <w:pPr>
              <w:pStyle w:val="Web"/>
              <w:adjustRightInd w:val="0"/>
              <w:snapToGrid w:val="0"/>
              <w:spacing w:before="0" w:beforeAutospacing="0" w:after="0" w:line="240" w:lineRule="auto"/>
              <w:ind w:leftChars="100" w:left="240" w:firstLineChars="200" w:firstLine="560"/>
              <w:jc w:val="both"/>
              <w:rPr>
                <w:rFonts w:ascii="標楷體" w:eastAsia="標楷體" w:hAnsi="標楷體"/>
                <w:spacing w:val="20"/>
              </w:rPr>
            </w:pPr>
            <w:r w:rsidRPr="007231CD">
              <w:rPr>
                <w:rFonts w:ascii="標楷體" w:eastAsia="標楷體" w:hAnsi="標楷體" w:hint="eastAsia"/>
                <w:spacing w:val="20"/>
              </w:rPr>
              <w:t>代理期間連續達十五日以上者，公私場所應於代理日起十五日內以書面報請直轄市、縣（市）主管機關備查；代理期間不得超過三個月，但報經直轄市、縣（市）主管機關核准者，得延長為六個月。</w:t>
            </w:r>
          </w:p>
        </w:tc>
        <w:tc>
          <w:tcPr>
            <w:tcW w:w="2930" w:type="dxa"/>
          </w:tcPr>
          <w:p w:rsidR="001062E7" w:rsidRPr="007231CD" w:rsidRDefault="00ED6EC6" w:rsidP="007231CD">
            <w:pPr>
              <w:numPr>
                <w:ilvl w:val="0"/>
                <w:numId w:val="27"/>
              </w:numPr>
              <w:snapToGrid w:val="0"/>
              <w:ind w:left="280" w:hanging="280"/>
              <w:jc w:val="both"/>
              <w:rPr>
                <w:rFonts w:ascii="標楷體" w:eastAsia="標楷體" w:hAnsi="標楷體"/>
                <w:spacing w:val="20"/>
                <w:szCs w:val="24"/>
              </w:rPr>
            </w:pPr>
            <w:r w:rsidRPr="007231CD">
              <w:rPr>
                <w:rFonts w:ascii="標楷體" w:eastAsia="標楷體" w:hAnsi="標楷體" w:hint="eastAsia"/>
                <w:spacing w:val="20"/>
                <w:szCs w:val="24"/>
              </w:rPr>
              <w:t>第一項</w:t>
            </w:r>
            <w:r w:rsidR="008E6D5F" w:rsidRPr="007231CD">
              <w:rPr>
                <w:rFonts w:ascii="標楷體" w:eastAsia="標楷體" w:hAnsi="標楷體" w:hint="eastAsia"/>
                <w:spacing w:val="20"/>
                <w:szCs w:val="24"/>
              </w:rPr>
              <w:t>新增同一類別及將空氣污染防制專責人員修正為專責人員</w:t>
            </w:r>
            <w:r w:rsidRPr="007231CD">
              <w:rPr>
                <w:rFonts w:ascii="標楷體" w:eastAsia="標楷體" w:hAnsi="標楷體" w:hint="eastAsia"/>
                <w:spacing w:val="20"/>
                <w:szCs w:val="24"/>
              </w:rPr>
              <w:t>，修正說明同</w:t>
            </w:r>
            <w:r w:rsidR="008E6D5F" w:rsidRPr="007231CD">
              <w:rPr>
                <w:rFonts w:ascii="標楷體" w:eastAsia="標楷體" w:hAnsi="標楷體" w:hint="eastAsia"/>
                <w:spacing w:val="20"/>
                <w:szCs w:val="24"/>
              </w:rPr>
              <w:t>第五條及</w:t>
            </w:r>
            <w:r w:rsidRPr="007231CD">
              <w:rPr>
                <w:rFonts w:ascii="標楷體" w:eastAsia="標楷體" w:hAnsi="標楷體" w:hint="eastAsia"/>
                <w:spacing w:val="20"/>
                <w:szCs w:val="24"/>
              </w:rPr>
              <w:t>前條說明二、（二）</w:t>
            </w:r>
            <w:r w:rsidR="001062E7" w:rsidRPr="007231CD">
              <w:rPr>
                <w:rFonts w:ascii="標楷體" w:eastAsia="標楷體" w:hAnsi="標楷體" w:hint="eastAsia"/>
                <w:spacing w:val="20"/>
                <w:szCs w:val="24"/>
              </w:rPr>
              <w:t>。</w:t>
            </w:r>
          </w:p>
          <w:p w:rsidR="00ED6EC6" w:rsidRPr="007231CD" w:rsidRDefault="008E6D5F" w:rsidP="007231CD">
            <w:pPr>
              <w:numPr>
                <w:ilvl w:val="0"/>
                <w:numId w:val="27"/>
              </w:numPr>
              <w:snapToGrid w:val="0"/>
              <w:ind w:left="280" w:hanging="280"/>
              <w:jc w:val="both"/>
              <w:rPr>
                <w:rFonts w:ascii="標楷體" w:eastAsia="標楷體" w:hAnsi="標楷體"/>
                <w:spacing w:val="20"/>
                <w:szCs w:val="24"/>
              </w:rPr>
            </w:pPr>
            <w:r w:rsidRPr="007231CD">
              <w:rPr>
                <w:rFonts w:ascii="標楷體" w:eastAsia="標楷體" w:hAnsi="標楷體" w:hint="eastAsia"/>
                <w:spacing w:val="20"/>
                <w:szCs w:val="24"/>
              </w:rPr>
              <w:t>第二項酌作文字修正。</w:t>
            </w:r>
          </w:p>
        </w:tc>
      </w:tr>
      <w:tr w:rsidR="009E0AB7"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第九條</w:t>
            </w:r>
            <w:r w:rsidR="002964AD"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002964AD" w:rsidRPr="007231CD">
              <w:rPr>
                <w:rFonts w:ascii="標楷體" w:eastAsia="標楷體" w:hAnsi="標楷體"/>
                <w:spacing w:val="20"/>
              </w:rPr>
              <w:t>公私場所得以其委任之營運機構派任符合資格之人員，依本辦法規定向</w:t>
            </w:r>
            <w:r w:rsidR="002964AD" w:rsidRPr="007231CD">
              <w:rPr>
                <w:rFonts w:ascii="標楷體" w:eastAsia="標楷體" w:hAnsi="標楷體" w:hint="eastAsia"/>
                <w:spacing w:val="20"/>
              </w:rPr>
              <w:t>直轄市、縣（市）主管機關申請核定設置為該公私場所之專責人員</w:t>
            </w:r>
          </w:p>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前項專責人員由公私場所委任之營運機構派任，公私場所仍應負本辦法所定管理之責。</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第九條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公私場所得以其委任之營運機構派任符合資格之人員，依本辦法規定向直轄市、縣（市）主管機關申請核定設置為該公私場所之</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w:t>
            </w:r>
          </w:p>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前項</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專責人員由公私場所委任之營運機構派任，公私場所仍應負本辦法所定管理之責。</w:t>
            </w:r>
          </w:p>
        </w:tc>
        <w:tc>
          <w:tcPr>
            <w:tcW w:w="2930" w:type="dxa"/>
          </w:tcPr>
          <w:p w:rsidR="001062E7" w:rsidRPr="007231CD" w:rsidRDefault="004135E2" w:rsidP="007231CD">
            <w:pPr>
              <w:snapToGrid w:val="0"/>
              <w:ind w:left="280" w:hanging="280"/>
              <w:jc w:val="both"/>
              <w:rPr>
                <w:rFonts w:ascii="標楷體" w:eastAsia="標楷體" w:hAnsi="標楷體"/>
                <w:spacing w:val="20"/>
                <w:szCs w:val="24"/>
              </w:rPr>
            </w:pPr>
            <w:r w:rsidRPr="007231CD">
              <w:rPr>
                <w:rFonts w:ascii="標楷體" w:eastAsia="標楷體" w:hAnsi="標楷體" w:hint="eastAsia"/>
                <w:spacing w:val="20"/>
                <w:szCs w:val="24"/>
              </w:rPr>
              <w:t>第一項及第二項將空氣污染防制專責人員修正為專責人員，理由同修正條文第五條說明</w:t>
            </w:r>
            <w:r w:rsidR="001062E7" w:rsidRPr="007231CD">
              <w:rPr>
                <w:rFonts w:ascii="標楷體" w:eastAsia="標楷體" w:hAnsi="標楷體" w:hint="eastAsia"/>
                <w:spacing w:val="20"/>
                <w:szCs w:val="24"/>
              </w:rPr>
              <w:t>。</w:t>
            </w:r>
          </w:p>
        </w:tc>
      </w:tr>
      <w:tr w:rsidR="009E0AB7"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第十條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空氣污染防制專責單位或人員，應執行下列業務：</w:t>
            </w:r>
          </w:p>
          <w:p w:rsidR="001062E7" w:rsidRPr="007231CD" w:rsidRDefault="00ED7E85"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u w:val="single"/>
              </w:rPr>
              <w:t>擬定及執行</w:t>
            </w:r>
            <w:r w:rsidR="001062E7" w:rsidRPr="007231CD">
              <w:rPr>
                <w:rFonts w:ascii="標楷體" w:eastAsia="標楷體" w:hAnsi="標楷體" w:hint="eastAsia"/>
                <w:spacing w:val="20"/>
              </w:rPr>
              <w:t>空氣污染防制及改善計畫。</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監督空氣污染防制設施或監測設施之正常運作，並保存相關資料。</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擬定</w:t>
            </w:r>
            <w:r w:rsidR="00ED7E85" w:rsidRPr="007231CD">
              <w:rPr>
                <w:rFonts w:ascii="標楷體" w:eastAsia="標楷體" w:hAnsi="標楷體" w:hint="eastAsia"/>
                <w:spacing w:val="20"/>
                <w:u w:val="single"/>
              </w:rPr>
              <w:t>及執行</w:t>
            </w:r>
            <w:r w:rsidRPr="007231CD">
              <w:rPr>
                <w:rFonts w:ascii="標楷體" w:eastAsia="標楷體" w:hAnsi="標楷體" w:hint="eastAsia"/>
                <w:spacing w:val="20"/>
              </w:rPr>
              <w:t>突發事故之緊急應變措施。</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辦理固定污染源設置、變更及操作許可證之申請，並依法申報污染源資料。</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監督公私場所依許可證內容設置、變更及操作。</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擬定、實施排放管道及周界空氣污染物之檢測作業，並分析與保存檢測報告相關資料。</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監督採樣設施之設置、檢查及維護保養，包含採樣孔、安全採樣平台、扶梯及其他應符合檢查鑑定公私場所空氣污染物排放狀況之採樣設施規範事項。</w:t>
            </w:r>
          </w:p>
          <w:p w:rsidR="001062E7" w:rsidRPr="007231CD" w:rsidRDefault="001062E7" w:rsidP="007231CD">
            <w:pPr>
              <w:pStyle w:val="cjk"/>
              <w:numPr>
                <w:ilvl w:val="0"/>
                <w:numId w:val="2"/>
              </w:numPr>
              <w:adjustRightInd w:val="0"/>
              <w:snapToGrid w:val="0"/>
              <w:spacing w:before="0" w:beforeAutospacing="0" w:after="0" w:line="240" w:lineRule="auto"/>
              <w:ind w:leftChars="106" w:left="828" w:hangingChars="205" w:hanging="574"/>
              <w:jc w:val="both"/>
              <w:rPr>
                <w:rFonts w:ascii="標楷體" w:eastAsia="標楷體" w:hAnsi="標楷體"/>
                <w:spacing w:val="20"/>
              </w:rPr>
            </w:pPr>
            <w:r w:rsidRPr="007231CD">
              <w:rPr>
                <w:rFonts w:ascii="標楷體" w:eastAsia="標楷體" w:hAnsi="標楷體" w:hint="eastAsia"/>
                <w:spacing w:val="20"/>
              </w:rPr>
              <w:t>其他有關空氣污染防制之工作。</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第十條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空氣污染防制專責單位或人員，應執行下列業務：</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釐訂、實施空氣污染防制</w:t>
            </w:r>
            <w:r w:rsidRPr="007231CD">
              <w:rPr>
                <w:rFonts w:ascii="標楷體" w:eastAsia="標楷體" w:hAnsi="標楷體" w:hint="eastAsia"/>
                <w:spacing w:val="20"/>
                <w:u w:val="single"/>
              </w:rPr>
              <w:t>設施</w:t>
            </w:r>
            <w:r w:rsidRPr="007231CD">
              <w:rPr>
                <w:rFonts w:ascii="標楷體" w:eastAsia="標楷體" w:hAnsi="標楷體" w:hint="eastAsia"/>
                <w:spacing w:val="20"/>
              </w:rPr>
              <w:t>及改善計畫。</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監督空氣污染防制設施或監測設施之正常運作，並保存相關資料。</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擬定、實施突發事故之緊急應變措施。</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辦理固定污染源設置、變更及操作許可證之申請，並依法申報污染源資料。</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監督公私場所依許可證內容設置、變更及操作。</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擬定、實施排放管道及周界空氣污染物之檢測作業，並分析與保存檢測報告相關資料。</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監督採樣設施之設置、檢查及維護保養，包含採樣孔、安全採樣平台、扶梯及其他應符合檢查鑑定公私場所空氣污染物排放狀況之採樣設施規範事項。</w:t>
            </w:r>
          </w:p>
          <w:p w:rsidR="001062E7" w:rsidRPr="007231CD" w:rsidRDefault="001062E7" w:rsidP="007231CD">
            <w:pPr>
              <w:pStyle w:val="cjk"/>
              <w:numPr>
                <w:ilvl w:val="0"/>
                <w:numId w:val="6"/>
              </w:numPr>
              <w:adjustRightInd w:val="0"/>
              <w:snapToGrid w:val="0"/>
              <w:spacing w:before="0" w:beforeAutospacing="0" w:after="0" w:line="240" w:lineRule="auto"/>
              <w:ind w:leftChars="117" w:left="841" w:hangingChars="200" w:hanging="560"/>
              <w:jc w:val="both"/>
              <w:rPr>
                <w:rFonts w:ascii="標楷體" w:eastAsia="標楷體" w:hAnsi="標楷體"/>
                <w:spacing w:val="20"/>
              </w:rPr>
            </w:pPr>
            <w:r w:rsidRPr="007231CD">
              <w:rPr>
                <w:rFonts w:ascii="標楷體" w:eastAsia="標楷體" w:hAnsi="標楷體" w:hint="eastAsia"/>
                <w:spacing w:val="20"/>
              </w:rPr>
              <w:t>其他有關空氣污染防制之工作。</w:t>
            </w:r>
          </w:p>
        </w:tc>
        <w:tc>
          <w:tcPr>
            <w:tcW w:w="2930" w:type="dxa"/>
          </w:tcPr>
          <w:p w:rsidR="001062E7" w:rsidRPr="007231CD" w:rsidRDefault="00E32916" w:rsidP="007231CD">
            <w:pPr>
              <w:snapToGrid w:val="0"/>
              <w:jc w:val="both"/>
              <w:rPr>
                <w:rFonts w:ascii="標楷體" w:eastAsia="標楷體" w:hAnsi="標楷體"/>
                <w:spacing w:val="20"/>
                <w:szCs w:val="24"/>
              </w:rPr>
            </w:pPr>
            <w:r w:rsidRPr="007231CD">
              <w:rPr>
                <w:rFonts w:ascii="標楷體" w:eastAsia="標楷體" w:hAnsi="標楷體" w:hint="eastAsia"/>
                <w:spacing w:val="20"/>
                <w:szCs w:val="24"/>
              </w:rPr>
              <w:t>第一款及第三款</w:t>
            </w:r>
            <w:r w:rsidR="00AC6F5C" w:rsidRPr="007231CD">
              <w:rPr>
                <w:rFonts w:ascii="標楷體" w:eastAsia="標楷體" w:hAnsi="標楷體" w:hint="eastAsia"/>
                <w:spacing w:val="20"/>
                <w:szCs w:val="24"/>
              </w:rPr>
              <w:t>酌作文字修正</w:t>
            </w:r>
            <w:r w:rsidRPr="007231CD">
              <w:rPr>
                <w:rFonts w:ascii="標楷體" w:eastAsia="標楷體" w:hAnsi="標楷體" w:hint="eastAsia"/>
                <w:spacing w:val="20"/>
                <w:szCs w:val="24"/>
              </w:rPr>
              <w:t>，其餘未修正</w:t>
            </w:r>
            <w:r w:rsidR="001062E7" w:rsidRPr="007231CD">
              <w:rPr>
                <w:rFonts w:ascii="標楷體" w:eastAsia="標楷體" w:hAnsi="標楷體" w:hint="eastAsia"/>
                <w:spacing w:val="20"/>
                <w:szCs w:val="24"/>
              </w:rPr>
              <w:t>。</w:t>
            </w:r>
          </w:p>
        </w:tc>
      </w:tr>
      <w:tr w:rsidR="009E0AB7" w:rsidRPr="009E0AB7" w:rsidTr="002D6C8A">
        <w:tc>
          <w:tcPr>
            <w:tcW w:w="2929" w:type="dxa"/>
          </w:tcPr>
          <w:p w:rsidR="001062E7" w:rsidRPr="007231CD" w:rsidRDefault="001062E7" w:rsidP="007231CD">
            <w:pPr>
              <w:widowControl/>
              <w:snapToGrid w:val="0"/>
              <w:ind w:left="280" w:hangingChars="100" w:hanging="280"/>
              <w:jc w:val="both"/>
              <w:rPr>
                <w:rFonts w:ascii="Times New Roman" w:eastAsia="標楷體" w:hAnsi="Times New Roman" w:cs="Times New Roman"/>
              </w:rPr>
            </w:pPr>
            <w:r w:rsidRPr="007231CD">
              <w:rPr>
                <w:rFonts w:ascii="標楷體" w:eastAsia="標楷體" w:hAnsi="標楷體" w:hint="eastAsia"/>
                <w:spacing w:val="20"/>
              </w:rPr>
              <w:t>第十一條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Times New Roman" w:eastAsia="標楷體" w:hAnsi="Times New Roman" w:cs="Times New Roman" w:hint="eastAsia"/>
              </w:rPr>
              <w:t>健康風險評估專責人員，應執行下列業務：</w:t>
            </w:r>
          </w:p>
          <w:p w:rsidR="00E32916" w:rsidRPr="007231CD" w:rsidRDefault="00E45229" w:rsidP="007231CD">
            <w:pPr>
              <w:pStyle w:val="cjk"/>
              <w:numPr>
                <w:ilvl w:val="0"/>
                <w:numId w:val="22"/>
              </w:numPr>
              <w:adjustRightInd w:val="0"/>
              <w:snapToGrid w:val="0"/>
              <w:spacing w:before="0" w:beforeAutospacing="0" w:after="0" w:line="240" w:lineRule="auto"/>
              <w:ind w:leftChars="100" w:left="814" w:hangingChars="205" w:hanging="574"/>
              <w:jc w:val="both"/>
              <w:rPr>
                <w:rFonts w:ascii="標楷體" w:eastAsia="標楷體" w:hAnsi="標楷體"/>
                <w:spacing w:val="20"/>
              </w:rPr>
            </w:pPr>
            <w:r w:rsidRPr="007231CD">
              <w:rPr>
                <w:rFonts w:ascii="標楷體" w:eastAsia="標楷體" w:hAnsi="標楷體" w:hint="eastAsia"/>
                <w:spacing w:val="20"/>
              </w:rPr>
              <w:t>公私場所排放</w:t>
            </w:r>
            <w:r w:rsidR="001062E7" w:rsidRPr="007231CD">
              <w:rPr>
                <w:rFonts w:ascii="標楷體" w:eastAsia="標楷體" w:hAnsi="標楷體" w:hint="eastAsia"/>
                <w:spacing w:val="20"/>
              </w:rPr>
              <w:t>空氣污染物</w:t>
            </w:r>
            <w:r w:rsidR="00AC6F5C" w:rsidRPr="007231CD">
              <w:rPr>
                <w:rFonts w:ascii="標楷體" w:eastAsia="標楷體" w:hAnsi="標楷體" w:hint="eastAsia"/>
                <w:spacing w:val="20"/>
              </w:rPr>
              <w:t>之</w:t>
            </w:r>
            <w:r w:rsidR="001062E7" w:rsidRPr="007231CD">
              <w:rPr>
                <w:rFonts w:ascii="標楷體" w:eastAsia="標楷體" w:hAnsi="標楷體" w:hint="eastAsia"/>
                <w:spacing w:val="20"/>
              </w:rPr>
              <w:t>健康風險評估</w:t>
            </w:r>
            <w:r w:rsidR="00AC6F5C" w:rsidRPr="007231CD">
              <w:rPr>
                <w:rFonts w:ascii="標楷體" w:eastAsia="標楷體" w:hAnsi="標楷體" w:hint="eastAsia"/>
                <w:spacing w:val="20"/>
              </w:rPr>
              <w:t>作業</w:t>
            </w:r>
            <w:r w:rsidR="001062E7" w:rsidRPr="007231CD">
              <w:rPr>
                <w:rFonts w:ascii="標楷體" w:eastAsia="標楷體" w:hAnsi="標楷體" w:hint="eastAsia"/>
                <w:spacing w:val="20"/>
              </w:rPr>
              <w:t>。</w:t>
            </w:r>
          </w:p>
          <w:p w:rsidR="001062E7" w:rsidRPr="007231CD" w:rsidRDefault="00E32E9E" w:rsidP="007231CD">
            <w:pPr>
              <w:pStyle w:val="cjk"/>
              <w:numPr>
                <w:ilvl w:val="0"/>
                <w:numId w:val="22"/>
              </w:numPr>
              <w:adjustRightInd w:val="0"/>
              <w:snapToGrid w:val="0"/>
              <w:spacing w:before="0" w:beforeAutospacing="0" w:after="0" w:line="240" w:lineRule="auto"/>
              <w:ind w:leftChars="100" w:left="732" w:hangingChars="205" w:hanging="492"/>
              <w:jc w:val="both"/>
              <w:rPr>
                <w:rFonts w:ascii="標楷體" w:eastAsia="標楷體" w:hAnsi="標楷體"/>
                <w:spacing w:val="20"/>
              </w:rPr>
            </w:pPr>
            <w:r w:rsidRPr="007231CD">
              <w:rPr>
                <w:rFonts w:ascii="Times New Roman" w:eastAsia="標楷體" w:hAnsi="Times New Roman" w:cs="Times New Roman" w:hint="eastAsia"/>
              </w:rPr>
              <w:t>執</w:t>
            </w:r>
            <w:r w:rsidR="007E3F40" w:rsidRPr="007231CD">
              <w:rPr>
                <w:rFonts w:ascii="Times New Roman" w:eastAsia="標楷體" w:hAnsi="Times New Roman" w:cs="Times New Roman" w:hint="eastAsia"/>
              </w:rPr>
              <w:t>行健康風險管理</w:t>
            </w:r>
            <w:r w:rsidRPr="007231CD">
              <w:rPr>
                <w:rFonts w:ascii="Times New Roman" w:eastAsia="標楷體" w:hAnsi="Times New Roman" w:cs="Times New Roman" w:hint="eastAsia"/>
              </w:rPr>
              <w:t>及</w:t>
            </w:r>
            <w:r w:rsidR="00AC6F5C" w:rsidRPr="007231CD">
              <w:rPr>
                <w:rFonts w:ascii="Times New Roman" w:eastAsia="標楷體" w:hAnsi="Times New Roman" w:cs="Times New Roman" w:hint="eastAsia"/>
              </w:rPr>
              <w:t>降低前款</w:t>
            </w:r>
            <w:r w:rsidR="007E3F40" w:rsidRPr="007231CD">
              <w:rPr>
                <w:rFonts w:ascii="Times New Roman" w:eastAsia="標楷體" w:hAnsi="Times New Roman" w:cs="Times New Roman" w:hint="eastAsia"/>
              </w:rPr>
              <w:t>風險</w:t>
            </w:r>
            <w:r w:rsidRPr="007231CD">
              <w:rPr>
                <w:rFonts w:ascii="Times New Roman" w:eastAsia="標楷體" w:hAnsi="Times New Roman" w:cs="Times New Roman" w:hint="eastAsia"/>
              </w:rPr>
              <w:t>之相關工作</w:t>
            </w:r>
            <w:r w:rsidR="001062E7" w:rsidRPr="007231CD">
              <w:rPr>
                <w:rFonts w:ascii="Times New Roman" w:eastAsia="標楷體" w:hAnsi="Times New Roman" w:cs="Times New Roman" w:hint="eastAsia"/>
              </w:rPr>
              <w:t>。</w:t>
            </w:r>
          </w:p>
        </w:tc>
        <w:tc>
          <w:tcPr>
            <w:tcW w:w="2930" w:type="dxa"/>
          </w:tcPr>
          <w:p w:rsidR="001062E7" w:rsidRPr="007231CD" w:rsidRDefault="001062E7" w:rsidP="007231CD">
            <w:pPr>
              <w:pStyle w:val="Web"/>
              <w:snapToGrid w:val="0"/>
              <w:spacing w:before="0" w:beforeAutospacing="0" w:after="0" w:line="240" w:lineRule="auto"/>
              <w:ind w:leftChars="-16" w:left="242" w:hangingChars="100" w:hanging="280"/>
              <w:jc w:val="both"/>
              <w:rPr>
                <w:rFonts w:ascii="標楷體" w:eastAsia="標楷體" w:hAnsi="標楷體"/>
                <w:spacing w:val="20"/>
              </w:rPr>
            </w:pPr>
          </w:p>
        </w:tc>
        <w:tc>
          <w:tcPr>
            <w:tcW w:w="2930" w:type="dxa"/>
          </w:tcPr>
          <w:p w:rsidR="001062E7" w:rsidRPr="007231CD" w:rsidRDefault="001062E7" w:rsidP="007231CD">
            <w:pPr>
              <w:pStyle w:val="a8"/>
              <w:numPr>
                <w:ilvl w:val="0"/>
                <w:numId w:val="15"/>
              </w:numPr>
              <w:snapToGrid w:val="0"/>
              <w:ind w:leftChars="0" w:left="598" w:hanging="598"/>
              <w:jc w:val="both"/>
              <w:rPr>
                <w:rFonts w:ascii="標楷體" w:eastAsia="標楷體" w:hAnsi="標楷體"/>
                <w:spacing w:val="20"/>
                <w:szCs w:val="24"/>
              </w:rPr>
            </w:pPr>
            <w:r w:rsidRPr="007231CD">
              <w:rPr>
                <w:rFonts w:ascii="標楷體" w:eastAsia="標楷體" w:hAnsi="標楷體" w:hint="eastAsia"/>
                <w:spacing w:val="20"/>
                <w:szCs w:val="24"/>
                <w:u w:val="single"/>
              </w:rPr>
              <w:t>本條新增</w:t>
            </w:r>
            <w:r w:rsidRPr="007231CD">
              <w:rPr>
                <w:rFonts w:ascii="標楷體" w:eastAsia="標楷體" w:hAnsi="標楷體" w:hint="eastAsia"/>
                <w:spacing w:val="20"/>
                <w:szCs w:val="24"/>
              </w:rPr>
              <w:t>。</w:t>
            </w:r>
          </w:p>
          <w:p w:rsidR="00E32E9E" w:rsidRPr="007231CD" w:rsidRDefault="001062E7" w:rsidP="007231CD">
            <w:pPr>
              <w:pStyle w:val="a8"/>
              <w:numPr>
                <w:ilvl w:val="0"/>
                <w:numId w:val="15"/>
              </w:numPr>
              <w:snapToGrid w:val="0"/>
              <w:ind w:leftChars="0" w:left="598" w:hanging="598"/>
              <w:jc w:val="both"/>
              <w:rPr>
                <w:rFonts w:ascii="標楷體" w:eastAsia="標楷體" w:hAnsi="標楷體"/>
                <w:spacing w:val="20"/>
                <w:szCs w:val="24"/>
              </w:rPr>
            </w:pPr>
            <w:r w:rsidRPr="007231CD">
              <w:rPr>
                <w:rFonts w:ascii="標楷體" w:eastAsia="標楷體" w:hAnsi="標楷體" w:hint="eastAsia"/>
                <w:spacing w:val="20"/>
                <w:szCs w:val="24"/>
              </w:rPr>
              <w:t>明定健康風險評估專責人員應執行之業務內容</w:t>
            </w:r>
            <w:r w:rsidR="00E32E9E" w:rsidRPr="007231CD">
              <w:rPr>
                <w:rFonts w:ascii="標楷體" w:eastAsia="標楷體" w:hAnsi="標楷體" w:hint="eastAsia"/>
                <w:spacing w:val="20"/>
                <w:szCs w:val="24"/>
              </w:rPr>
              <w:t>。</w:t>
            </w:r>
          </w:p>
          <w:p w:rsidR="001062E7" w:rsidRPr="007231CD" w:rsidRDefault="007E3F40" w:rsidP="007231CD">
            <w:pPr>
              <w:pStyle w:val="a8"/>
              <w:numPr>
                <w:ilvl w:val="0"/>
                <w:numId w:val="15"/>
              </w:numPr>
              <w:snapToGrid w:val="0"/>
              <w:ind w:leftChars="0" w:left="598" w:hanging="598"/>
              <w:jc w:val="both"/>
              <w:rPr>
                <w:rFonts w:ascii="標楷體" w:eastAsia="標楷體" w:hAnsi="標楷體"/>
                <w:spacing w:val="20"/>
                <w:szCs w:val="24"/>
              </w:rPr>
            </w:pPr>
            <w:r w:rsidRPr="007231CD">
              <w:rPr>
                <w:rFonts w:ascii="標楷體" w:eastAsia="標楷體" w:hAnsi="標楷體" w:hint="eastAsia"/>
                <w:spacing w:val="20"/>
                <w:szCs w:val="24"/>
              </w:rPr>
              <w:t>任何</w:t>
            </w:r>
            <w:r w:rsidRPr="007231CD">
              <w:rPr>
                <w:rFonts w:ascii="標楷體" w:eastAsia="標楷體" w:hAnsi="標楷體"/>
                <w:spacing w:val="20"/>
                <w:szCs w:val="24"/>
              </w:rPr>
              <w:t>空氣污染物</w:t>
            </w:r>
            <w:r w:rsidR="00E32E9E" w:rsidRPr="007231CD">
              <w:rPr>
                <w:rFonts w:ascii="標楷體" w:eastAsia="標楷體" w:hAnsi="標楷體" w:hint="eastAsia"/>
                <w:spacing w:val="20"/>
                <w:szCs w:val="24"/>
              </w:rPr>
              <w:t>對於</w:t>
            </w:r>
            <w:r w:rsidRPr="007231CD">
              <w:rPr>
                <w:rFonts w:ascii="標楷體" w:eastAsia="標楷體" w:hAnsi="標楷體"/>
                <w:spacing w:val="20"/>
                <w:szCs w:val="24"/>
              </w:rPr>
              <w:t>健康</w:t>
            </w:r>
            <w:r w:rsidR="00E32E9E" w:rsidRPr="007231CD">
              <w:rPr>
                <w:rFonts w:ascii="標楷體" w:eastAsia="標楷體" w:hAnsi="標楷體" w:hint="eastAsia"/>
                <w:spacing w:val="20"/>
                <w:szCs w:val="24"/>
              </w:rPr>
              <w:t>均會造成</w:t>
            </w:r>
            <w:r w:rsidRPr="007231CD">
              <w:rPr>
                <w:rFonts w:ascii="標楷體" w:eastAsia="標楷體" w:hAnsi="標楷體"/>
                <w:spacing w:val="20"/>
                <w:szCs w:val="24"/>
              </w:rPr>
              <w:t>風險</w:t>
            </w:r>
            <w:r w:rsidRPr="007231CD">
              <w:rPr>
                <w:rFonts w:ascii="標楷體" w:eastAsia="標楷體" w:hAnsi="標楷體" w:hint="eastAsia"/>
                <w:spacing w:val="20"/>
                <w:szCs w:val="24"/>
              </w:rPr>
              <w:t>，因此不論</w:t>
            </w:r>
            <w:r w:rsidR="00E32E9E" w:rsidRPr="007231CD">
              <w:rPr>
                <w:rFonts w:ascii="標楷體" w:eastAsia="標楷體" w:hAnsi="標楷體" w:hint="eastAsia"/>
                <w:spacing w:val="20"/>
                <w:szCs w:val="24"/>
              </w:rPr>
              <w:t>是否屬有害污染物，均應納入</w:t>
            </w:r>
            <w:r w:rsidRPr="007231CD">
              <w:rPr>
                <w:rFonts w:ascii="標楷體" w:eastAsia="標楷體" w:hAnsi="標楷體"/>
                <w:spacing w:val="20"/>
                <w:szCs w:val="24"/>
              </w:rPr>
              <w:t>風險</w:t>
            </w:r>
            <w:r w:rsidR="00E32E9E" w:rsidRPr="007231CD">
              <w:rPr>
                <w:rFonts w:ascii="標楷體" w:eastAsia="標楷體" w:hAnsi="標楷體" w:hint="eastAsia"/>
                <w:spacing w:val="20"/>
                <w:szCs w:val="24"/>
              </w:rPr>
              <w:t>評估及</w:t>
            </w:r>
            <w:r w:rsidRPr="007231CD">
              <w:rPr>
                <w:rFonts w:ascii="標楷體" w:eastAsia="標楷體" w:hAnsi="標楷體" w:hint="eastAsia"/>
                <w:spacing w:val="20"/>
                <w:szCs w:val="24"/>
              </w:rPr>
              <w:t>管理</w:t>
            </w:r>
            <w:r w:rsidR="00E32E9E" w:rsidRPr="007231CD">
              <w:rPr>
                <w:rFonts w:ascii="標楷體" w:eastAsia="標楷體" w:hAnsi="標楷體" w:hint="eastAsia"/>
                <w:spacing w:val="20"/>
                <w:szCs w:val="24"/>
              </w:rPr>
              <w:t>之範疇，以掌握並降低風險</w:t>
            </w:r>
            <w:r w:rsidR="001062E7" w:rsidRPr="007231CD">
              <w:rPr>
                <w:rFonts w:ascii="標楷體" w:eastAsia="標楷體" w:hAnsi="標楷體" w:hint="eastAsia"/>
                <w:spacing w:val="20"/>
                <w:szCs w:val="24"/>
              </w:rPr>
              <w:t>。</w:t>
            </w:r>
          </w:p>
        </w:tc>
      </w:tr>
      <w:tr w:rsidR="009E0AB7"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w:t>
            </w:r>
            <w:r w:rsidRPr="007231CD">
              <w:rPr>
                <w:rFonts w:ascii="標楷體" w:eastAsia="標楷體" w:hAnsi="標楷體" w:hint="eastAsia"/>
                <w:spacing w:val="20"/>
                <w:u w:val="single"/>
              </w:rPr>
              <w:t>十二</w:t>
            </w:r>
            <w:r w:rsidRPr="007231CD">
              <w:rPr>
                <w:rFonts w:ascii="標楷體" w:eastAsia="標楷體" w:hAnsi="標楷體" w:hint="eastAsia"/>
                <w:spacing w:val="20"/>
              </w:rPr>
              <w:t>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專責人員取得合格證書後，連續三年以上未經依法設置為專責人員者，應於到職之翌日起六個月內，依中央主管機關規定完成到職訓練。</w:t>
            </w:r>
          </w:p>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公私場所應於前項專責人員設置屆滿六個月後十五日內，檢具專責人員完成到職訓練之證明文件，報請直轄市、縣</w:t>
            </w:r>
            <w:r w:rsidRPr="007231CD">
              <w:rPr>
                <w:rFonts w:ascii="標楷體" w:eastAsia="標楷體" w:hAnsi="標楷體"/>
                <w:spacing w:val="20"/>
              </w:rPr>
              <w:t>(市)主管機關備查。</w:t>
            </w:r>
          </w:p>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未依前二項規定完成到職訓練並備查者，直轄市、縣（市）主管機關應廢止公私場所專責人員之設置核定，公私場所並應依第七條規定辦理專責人員異動。</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第十一條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專責人員取得合格證書後，連續三年以上未經依法設置為</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專責人員者，應於到職之翌日起六個月內，依中央主管機關規定完成到職訓練。</w:t>
            </w:r>
          </w:p>
          <w:p w:rsidR="001062E7" w:rsidRPr="007231CD" w:rsidRDefault="001062E7" w:rsidP="007231CD">
            <w:pPr>
              <w:pStyle w:val="Web"/>
              <w:adjustRightInd w:val="0"/>
              <w:snapToGrid w:val="0"/>
              <w:spacing w:before="0" w:beforeAutospacing="0" w:after="0" w:line="240" w:lineRule="auto"/>
              <w:ind w:leftChars="116" w:left="278" w:firstLineChars="232" w:firstLine="650"/>
              <w:jc w:val="both"/>
              <w:rPr>
                <w:rFonts w:ascii="標楷體" w:eastAsia="標楷體" w:hAnsi="標楷體"/>
                <w:spacing w:val="20"/>
              </w:rPr>
            </w:pPr>
            <w:r w:rsidRPr="007231CD">
              <w:rPr>
                <w:rFonts w:ascii="標楷體" w:eastAsia="標楷體" w:hAnsi="標楷體" w:hint="eastAsia"/>
                <w:spacing w:val="20"/>
              </w:rPr>
              <w:t>公私場所應於前項</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專責人員設置屆滿六個月後十五日內，檢具</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專責人員完成到職訓練之證明文件，報請直轄市、縣</w:t>
            </w:r>
            <w:r w:rsidRPr="007231CD">
              <w:rPr>
                <w:rFonts w:ascii="標楷體" w:eastAsia="標楷體" w:hAnsi="標楷體"/>
                <w:spacing w:val="20"/>
              </w:rPr>
              <w:t>(市)主管機關備查。</w:t>
            </w:r>
          </w:p>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 xml:space="preserve">　　　未依前二項規定完成到職訓練並備查者，直轄市、縣（市）主管機關應廢止公私場所專責人員之設置核定，公私場所並應依第七條規定辦理</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專責人員異動。</w:t>
            </w:r>
          </w:p>
        </w:tc>
        <w:tc>
          <w:tcPr>
            <w:tcW w:w="2930" w:type="dxa"/>
          </w:tcPr>
          <w:p w:rsidR="001062E7" w:rsidRPr="007231CD" w:rsidRDefault="001062E7" w:rsidP="007231CD">
            <w:pPr>
              <w:numPr>
                <w:ilvl w:val="0"/>
                <w:numId w:val="28"/>
              </w:numPr>
              <w:snapToGrid w:val="0"/>
              <w:ind w:left="570" w:hanging="570"/>
              <w:jc w:val="both"/>
              <w:rPr>
                <w:rFonts w:ascii="標楷體" w:eastAsia="標楷體" w:hAnsi="標楷體"/>
                <w:spacing w:val="20"/>
                <w:szCs w:val="24"/>
              </w:rPr>
            </w:pPr>
            <w:r w:rsidRPr="007231CD">
              <w:rPr>
                <w:rFonts w:ascii="標楷體" w:eastAsia="標楷體" w:hAnsi="標楷體" w:hint="eastAsia"/>
                <w:spacing w:val="20"/>
                <w:szCs w:val="24"/>
              </w:rPr>
              <w:t>條次</w:t>
            </w:r>
            <w:r w:rsidR="00BF0683" w:rsidRPr="007231CD">
              <w:rPr>
                <w:rFonts w:ascii="標楷體" w:eastAsia="標楷體" w:hAnsi="標楷體" w:hint="eastAsia"/>
                <w:spacing w:val="20"/>
                <w:szCs w:val="24"/>
              </w:rPr>
              <w:t>變更</w:t>
            </w:r>
            <w:r w:rsidRPr="007231CD">
              <w:rPr>
                <w:rFonts w:ascii="標楷體" w:eastAsia="標楷體" w:hAnsi="標楷體" w:hint="eastAsia"/>
                <w:spacing w:val="20"/>
                <w:szCs w:val="24"/>
              </w:rPr>
              <w:t>。</w:t>
            </w:r>
          </w:p>
          <w:p w:rsidR="00E32916" w:rsidRPr="007231CD" w:rsidRDefault="00E32916" w:rsidP="007231CD">
            <w:pPr>
              <w:numPr>
                <w:ilvl w:val="0"/>
                <w:numId w:val="28"/>
              </w:numPr>
              <w:snapToGrid w:val="0"/>
              <w:ind w:left="570" w:hanging="570"/>
              <w:jc w:val="both"/>
              <w:rPr>
                <w:rFonts w:ascii="標楷體" w:eastAsia="標楷體" w:hAnsi="標楷體"/>
                <w:spacing w:val="20"/>
                <w:szCs w:val="24"/>
              </w:rPr>
            </w:pPr>
            <w:r w:rsidRPr="007231CD">
              <w:rPr>
                <w:rFonts w:ascii="標楷體" w:eastAsia="標楷體" w:hAnsi="標楷體" w:hint="eastAsia"/>
                <w:spacing w:val="20"/>
                <w:szCs w:val="24"/>
              </w:rPr>
              <w:t>第一項至第三項將空氣污染防制專責人員修正為專責人員，理由同修正條文第五條說明。</w:t>
            </w:r>
          </w:p>
        </w:tc>
      </w:tr>
      <w:tr w:rsidR="009E0AB7" w:rsidRPr="009E0AB7" w:rsidTr="002D6C8A">
        <w:tc>
          <w:tcPr>
            <w:tcW w:w="2929" w:type="dxa"/>
          </w:tcPr>
          <w:p w:rsidR="001062E7" w:rsidRPr="007231CD" w:rsidRDefault="001062E7" w:rsidP="007231CD">
            <w:pPr>
              <w:pStyle w:val="Web"/>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w:t>
            </w:r>
            <w:r w:rsidRPr="007231CD">
              <w:rPr>
                <w:rFonts w:ascii="標楷體" w:eastAsia="標楷體" w:hAnsi="標楷體" w:hint="eastAsia"/>
                <w:spacing w:val="20"/>
                <w:u w:val="single"/>
              </w:rPr>
              <w:t>十三</w:t>
            </w:r>
            <w:r w:rsidRPr="007231CD">
              <w:rPr>
                <w:rFonts w:ascii="標楷體" w:eastAsia="標楷體" w:hAnsi="標楷體" w:hint="eastAsia"/>
                <w:spacing w:val="20"/>
              </w:rPr>
              <w:t>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公私場所不得以任何方式妨礙、禁止專責人員參加中央主管機關指定之在職訓練。</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第十二條</w:t>
            </w:r>
            <w:r w:rsidRPr="007231CD">
              <w:rPr>
                <w:rFonts w:ascii="標楷體" w:eastAsia="標楷體" w:hAnsi="標楷體"/>
                <w:spacing w:val="20"/>
              </w:rPr>
              <w:t xml:space="preserve"> </w:t>
            </w:r>
            <w:r w:rsidR="00E35DCA" w:rsidRPr="009E0AB7">
              <w:rPr>
                <w:rFonts w:ascii="標楷體" w:eastAsia="標楷體" w:hAnsi="標楷體"/>
                <w:spacing w:val="20"/>
              </w:rPr>
              <w:t xml:space="preserve"> </w:t>
            </w:r>
            <w:r w:rsidRPr="007231CD">
              <w:rPr>
                <w:rFonts w:ascii="標楷體" w:eastAsia="標楷體" w:hAnsi="標楷體" w:hint="eastAsia"/>
                <w:spacing w:val="20"/>
              </w:rPr>
              <w:t>公私場所不得以任何方式妨礙、禁止</w:t>
            </w:r>
            <w:r w:rsidRPr="007231CD">
              <w:rPr>
                <w:rFonts w:ascii="標楷體" w:eastAsia="標楷體" w:hAnsi="標楷體" w:hint="eastAsia"/>
                <w:spacing w:val="20"/>
                <w:u w:val="single"/>
              </w:rPr>
              <w:t>空氣污染防制</w:t>
            </w:r>
            <w:r w:rsidRPr="007231CD">
              <w:rPr>
                <w:rFonts w:ascii="標楷體" w:eastAsia="標楷體" w:hAnsi="標楷體" w:hint="eastAsia"/>
                <w:spacing w:val="20"/>
              </w:rPr>
              <w:t>專責人員參加中央主管機關指定之在職訓練。</w:t>
            </w:r>
          </w:p>
        </w:tc>
        <w:tc>
          <w:tcPr>
            <w:tcW w:w="2930" w:type="dxa"/>
          </w:tcPr>
          <w:p w:rsidR="00E32916" w:rsidRPr="007231CD" w:rsidRDefault="001062E7" w:rsidP="007231CD">
            <w:pPr>
              <w:snapToGrid w:val="0"/>
              <w:jc w:val="both"/>
              <w:rPr>
                <w:rFonts w:ascii="標楷體" w:eastAsia="標楷體" w:hAnsi="標楷體"/>
                <w:spacing w:val="20"/>
                <w:szCs w:val="24"/>
              </w:rPr>
            </w:pPr>
            <w:r w:rsidRPr="007231CD">
              <w:rPr>
                <w:rFonts w:ascii="標楷體" w:eastAsia="標楷體" w:hAnsi="標楷體" w:hint="eastAsia"/>
                <w:spacing w:val="20"/>
                <w:szCs w:val="24"/>
              </w:rPr>
              <w:t>條次</w:t>
            </w:r>
            <w:r w:rsidR="00BF0683" w:rsidRPr="007231CD">
              <w:rPr>
                <w:rFonts w:ascii="標楷體" w:eastAsia="標楷體" w:hAnsi="標楷體" w:hint="eastAsia"/>
                <w:spacing w:val="20"/>
                <w:szCs w:val="24"/>
              </w:rPr>
              <w:t>變更</w:t>
            </w:r>
            <w:r w:rsidR="00E32916" w:rsidRPr="007231CD">
              <w:rPr>
                <w:rFonts w:ascii="標楷體" w:eastAsia="標楷體" w:hAnsi="標楷體" w:hint="eastAsia"/>
                <w:spacing w:val="20"/>
                <w:szCs w:val="24"/>
              </w:rPr>
              <w:t>，並將空氣污染防制專責人員修正為專責人員，理由同修正條文第五條說明。</w:t>
            </w:r>
          </w:p>
          <w:p w:rsidR="001062E7" w:rsidRPr="007231CD" w:rsidRDefault="00E32916" w:rsidP="007231CD">
            <w:pPr>
              <w:snapToGrid w:val="0"/>
              <w:jc w:val="both"/>
              <w:rPr>
                <w:rFonts w:ascii="標楷體" w:eastAsia="標楷體" w:hAnsi="標楷體"/>
                <w:spacing w:val="20"/>
                <w:szCs w:val="24"/>
              </w:rPr>
            </w:pPr>
            <w:r w:rsidRPr="007231CD" w:rsidDel="00E32916">
              <w:rPr>
                <w:rFonts w:ascii="標楷體" w:eastAsia="標楷體" w:hAnsi="標楷體"/>
                <w:spacing w:val="20"/>
                <w:szCs w:val="24"/>
              </w:rPr>
              <w:t xml:space="preserve"> </w:t>
            </w:r>
          </w:p>
        </w:tc>
      </w:tr>
      <w:tr w:rsidR="00B028BD" w:rsidRPr="009E0AB7" w:rsidTr="002D6C8A">
        <w:tc>
          <w:tcPr>
            <w:tcW w:w="2929"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w:t>
            </w:r>
            <w:r w:rsidRPr="007231CD">
              <w:rPr>
                <w:rFonts w:ascii="標楷體" w:eastAsia="標楷體" w:hAnsi="標楷體" w:hint="eastAsia"/>
                <w:spacing w:val="20"/>
                <w:u w:val="single"/>
              </w:rPr>
              <w:t>十四</w:t>
            </w:r>
            <w:r w:rsidRPr="007231CD">
              <w:rPr>
                <w:rFonts w:ascii="標楷體" w:eastAsia="標楷體" w:hAnsi="標楷體" w:hint="eastAsia"/>
                <w:spacing w:val="20"/>
              </w:rPr>
              <w:t>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本辦法自發布日施行。</w:t>
            </w:r>
          </w:p>
        </w:tc>
        <w:tc>
          <w:tcPr>
            <w:tcW w:w="2930" w:type="dxa"/>
          </w:tcPr>
          <w:p w:rsidR="001062E7" w:rsidRPr="007231CD" w:rsidRDefault="001062E7" w:rsidP="007231CD">
            <w:pPr>
              <w:pStyle w:val="Web"/>
              <w:adjustRightInd w:val="0"/>
              <w:snapToGrid w:val="0"/>
              <w:spacing w:before="0" w:beforeAutospacing="0" w:after="0" w:line="240" w:lineRule="auto"/>
              <w:ind w:left="280" w:hangingChars="100" w:hanging="280"/>
              <w:jc w:val="both"/>
              <w:rPr>
                <w:rFonts w:ascii="標楷體" w:eastAsia="標楷體" w:hAnsi="標楷體"/>
                <w:spacing w:val="20"/>
              </w:rPr>
            </w:pPr>
            <w:r w:rsidRPr="007231CD">
              <w:rPr>
                <w:rFonts w:ascii="標楷體" w:eastAsia="標楷體" w:hAnsi="標楷體" w:hint="eastAsia"/>
                <w:spacing w:val="20"/>
              </w:rPr>
              <w:t>第十三條</w:t>
            </w:r>
            <w:r w:rsidR="00E35DCA" w:rsidRPr="009E0AB7">
              <w:rPr>
                <w:rFonts w:ascii="標楷體" w:eastAsia="標楷體" w:hAnsi="標楷體"/>
                <w:spacing w:val="20"/>
              </w:rPr>
              <w:t xml:space="preserve"> </w:t>
            </w:r>
            <w:r w:rsidRPr="007231CD">
              <w:rPr>
                <w:rFonts w:ascii="標楷體" w:eastAsia="標楷體" w:hAnsi="標楷體"/>
                <w:spacing w:val="20"/>
              </w:rPr>
              <w:t xml:space="preserve"> </w:t>
            </w:r>
            <w:r w:rsidRPr="007231CD">
              <w:rPr>
                <w:rFonts w:ascii="標楷體" w:eastAsia="標楷體" w:hAnsi="標楷體" w:hint="eastAsia"/>
                <w:spacing w:val="20"/>
              </w:rPr>
              <w:t>本辦法自發布日施行。</w:t>
            </w:r>
          </w:p>
        </w:tc>
        <w:tc>
          <w:tcPr>
            <w:tcW w:w="2930" w:type="dxa"/>
          </w:tcPr>
          <w:p w:rsidR="001062E7" w:rsidRPr="007231CD" w:rsidRDefault="001062E7" w:rsidP="007231CD">
            <w:pPr>
              <w:snapToGrid w:val="0"/>
              <w:ind w:leftChars="-2" w:left="-5" w:firstLineChars="1" w:firstLine="3"/>
              <w:jc w:val="both"/>
              <w:rPr>
                <w:rFonts w:ascii="標楷體" w:eastAsia="標楷體" w:hAnsi="標楷體"/>
                <w:spacing w:val="20"/>
                <w:szCs w:val="24"/>
              </w:rPr>
            </w:pPr>
            <w:r w:rsidRPr="007231CD">
              <w:rPr>
                <w:rFonts w:ascii="標楷體" w:eastAsia="標楷體" w:hAnsi="標楷體" w:hint="eastAsia"/>
                <w:spacing w:val="20"/>
                <w:szCs w:val="24"/>
              </w:rPr>
              <w:t>條次</w:t>
            </w:r>
            <w:r w:rsidR="00BF0683" w:rsidRPr="007231CD">
              <w:rPr>
                <w:rFonts w:ascii="標楷體" w:eastAsia="標楷體" w:hAnsi="標楷體" w:hint="eastAsia"/>
                <w:spacing w:val="20"/>
                <w:szCs w:val="24"/>
              </w:rPr>
              <w:t>變更，文字未修正</w:t>
            </w:r>
            <w:r w:rsidRPr="007231CD">
              <w:rPr>
                <w:rFonts w:ascii="標楷體" w:eastAsia="標楷體" w:hAnsi="標楷體" w:hint="eastAsia"/>
                <w:spacing w:val="20"/>
                <w:szCs w:val="24"/>
              </w:rPr>
              <w:t>。</w:t>
            </w:r>
          </w:p>
        </w:tc>
      </w:tr>
    </w:tbl>
    <w:p w:rsidR="002251EA" w:rsidRPr="009E0AB7" w:rsidRDefault="002251EA" w:rsidP="00945C6F">
      <w:pPr>
        <w:rPr>
          <w:rFonts w:ascii="標楷體" w:eastAsia="標楷體" w:hAnsi="標楷體"/>
          <w:sz w:val="36"/>
          <w:szCs w:val="36"/>
        </w:rPr>
      </w:pPr>
    </w:p>
    <w:sectPr w:rsidR="002251EA" w:rsidRPr="009E0AB7" w:rsidSect="007231CD">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AD" w:rsidRDefault="00B903AD" w:rsidP="001E26CE">
      <w:r>
        <w:separator/>
      </w:r>
    </w:p>
  </w:endnote>
  <w:endnote w:type="continuationSeparator" w:id="0">
    <w:p w:rsidR="00B903AD" w:rsidRDefault="00B903AD" w:rsidP="001E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06674"/>
      <w:docPartObj>
        <w:docPartGallery w:val="Page Numbers (Bottom of Page)"/>
        <w:docPartUnique/>
      </w:docPartObj>
    </w:sdtPr>
    <w:sdtEndPr/>
    <w:sdtContent>
      <w:p w:rsidR="00CE56F1" w:rsidRDefault="00CE56F1">
        <w:pPr>
          <w:pStyle w:val="a6"/>
          <w:jc w:val="center"/>
        </w:pPr>
        <w:r>
          <w:fldChar w:fldCharType="begin"/>
        </w:r>
        <w:r>
          <w:instrText>PAGE   \* MERGEFORMAT</w:instrText>
        </w:r>
        <w:r>
          <w:fldChar w:fldCharType="separate"/>
        </w:r>
        <w:r w:rsidR="00A92BD7" w:rsidRPr="00A92BD7">
          <w:rPr>
            <w:noProof/>
            <w:lang w:val="zh-TW"/>
          </w:rPr>
          <w:t>1</w:t>
        </w:r>
        <w:r>
          <w:fldChar w:fldCharType="end"/>
        </w:r>
      </w:p>
    </w:sdtContent>
  </w:sdt>
  <w:p w:rsidR="00CE56F1" w:rsidRDefault="00CE56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AD" w:rsidRDefault="00B903AD" w:rsidP="001E26CE">
      <w:r>
        <w:separator/>
      </w:r>
    </w:p>
  </w:footnote>
  <w:footnote w:type="continuationSeparator" w:id="0">
    <w:p w:rsidR="00B903AD" w:rsidRDefault="00B903AD" w:rsidP="001E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2C8"/>
    <w:multiLevelType w:val="hybridMultilevel"/>
    <w:tmpl w:val="860624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C21E1"/>
    <w:multiLevelType w:val="hybridMultilevel"/>
    <w:tmpl w:val="F4E45466"/>
    <w:lvl w:ilvl="0" w:tplc="5582F1A6">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66314E"/>
    <w:multiLevelType w:val="hybridMultilevel"/>
    <w:tmpl w:val="6A7C6E88"/>
    <w:lvl w:ilvl="0" w:tplc="04090015">
      <w:start w:val="1"/>
      <w:numFmt w:val="taiwaneseCountingThousand"/>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 w15:restartNumberingAfterBreak="0">
    <w:nsid w:val="16363EED"/>
    <w:multiLevelType w:val="multilevel"/>
    <w:tmpl w:val="ACE2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E55DA"/>
    <w:multiLevelType w:val="hybridMultilevel"/>
    <w:tmpl w:val="AE72CE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5E7DBD"/>
    <w:multiLevelType w:val="multilevel"/>
    <w:tmpl w:val="2E303192"/>
    <w:lvl w:ilvl="0">
      <w:start w:val="1"/>
      <w:numFmt w:val="taiwaneseCountingThousand"/>
      <w:suff w:val="nothing"/>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195465FF"/>
    <w:multiLevelType w:val="hybridMultilevel"/>
    <w:tmpl w:val="7702F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044E5B"/>
    <w:multiLevelType w:val="multilevel"/>
    <w:tmpl w:val="DC706C04"/>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1A185082"/>
    <w:multiLevelType w:val="hybridMultilevel"/>
    <w:tmpl w:val="7DBC0FCE"/>
    <w:lvl w:ilvl="0" w:tplc="04090015">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1CD24F39"/>
    <w:multiLevelType w:val="hybridMultilevel"/>
    <w:tmpl w:val="F3467578"/>
    <w:lvl w:ilvl="0" w:tplc="0D90CAE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91113E"/>
    <w:multiLevelType w:val="hybridMultilevel"/>
    <w:tmpl w:val="1AEAF648"/>
    <w:lvl w:ilvl="0" w:tplc="29C25082">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D3376"/>
    <w:multiLevelType w:val="hybridMultilevel"/>
    <w:tmpl w:val="F5488B28"/>
    <w:lvl w:ilvl="0" w:tplc="9B2EA052">
      <w:start w:val="1"/>
      <w:numFmt w:val="taiwaneseCountingThousand"/>
      <w:suff w:val="nothing"/>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481D09"/>
    <w:multiLevelType w:val="multilevel"/>
    <w:tmpl w:val="DC706C04"/>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15:restartNumberingAfterBreak="0">
    <w:nsid w:val="29B70509"/>
    <w:multiLevelType w:val="hybridMultilevel"/>
    <w:tmpl w:val="B978C7C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2F4C262B"/>
    <w:multiLevelType w:val="multilevel"/>
    <w:tmpl w:val="0964B428"/>
    <w:lvl w:ilvl="0">
      <w:start w:val="1"/>
      <w:numFmt w:val="taiwaneseCountingThousand"/>
      <w:lvlText w:val="%1、"/>
      <w:lvlJc w:val="left"/>
      <w:pPr>
        <w:ind w:left="1211"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31AA7F3F"/>
    <w:multiLevelType w:val="hybridMultilevel"/>
    <w:tmpl w:val="032AB45A"/>
    <w:lvl w:ilvl="0" w:tplc="7BCA9206">
      <w:start w:val="1"/>
      <w:numFmt w:val="taiwaneseCountingThousand"/>
      <w:lvlText w:val="%1、"/>
      <w:lvlJc w:val="left"/>
      <w:pPr>
        <w:ind w:left="442" w:hanging="480"/>
      </w:pPr>
      <w:rPr>
        <w:color w:val="auto"/>
        <w:u w:val="single"/>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6" w15:restartNumberingAfterBreak="0">
    <w:nsid w:val="36187AE1"/>
    <w:multiLevelType w:val="hybridMultilevel"/>
    <w:tmpl w:val="71C61176"/>
    <w:lvl w:ilvl="0" w:tplc="93AA5CEE">
      <w:start w:val="1"/>
      <w:numFmt w:val="taiwaneseCountingThousand"/>
      <w:suff w:val="nothing"/>
      <w:lvlText w:val="%1、"/>
      <w:lvlJc w:val="left"/>
      <w:pPr>
        <w:ind w:left="442" w:hanging="480"/>
      </w:pPr>
      <w:rPr>
        <w:rFonts w:hint="eastAsia"/>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7" w15:restartNumberingAfterBreak="0">
    <w:nsid w:val="36A93BA1"/>
    <w:multiLevelType w:val="hybridMultilevel"/>
    <w:tmpl w:val="B5C6172C"/>
    <w:lvl w:ilvl="0" w:tplc="709A45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8F25802"/>
    <w:multiLevelType w:val="hybridMultilevel"/>
    <w:tmpl w:val="3A7C2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A05A99"/>
    <w:multiLevelType w:val="hybridMultilevel"/>
    <w:tmpl w:val="E5209C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B00DE"/>
    <w:multiLevelType w:val="hybridMultilevel"/>
    <w:tmpl w:val="7324A9E4"/>
    <w:lvl w:ilvl="0" w:tplc="0B30719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AF7044"/>
    <w:multiLevelType w:val="hybridMultilevel"/>
    <w:tmpl w:val="606CA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D21B75"/>
    <w:multiLevelType w:val="hybridMultilevel"/>
    <w:tmpl w:val="9AF4258C"/>
    <w:lvl w:ilvl="0" w:tplc="B9F4362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E7493F"/>
    <w:multiLevelType w:val="hybridMultilevel"/>
    <w:tmpl w:val="99AE56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D5520B"/>
    <w:multiLevelType w:val="hybridMultilevel"/>
    <w:tmpl w:val="4FF0159E"/>
    <w:lvl w:ilvl="0" w:tplc="D2C458C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4A7A1C"/>
    <w:multiLevelType w:val="hybridMultilevel"/>
    <w:tmpl w:val="D4BCE5EA"/>
    <w:lvl w:ilvl="0" w:tplc="0156994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5629A6"/>
    <w:multiLevelType w:val="hybridMultilevel"/>
    <w:tmpl w:val="F3467578"/>
    <w:lvl w:ilvl="0" w:tplc="0D90CAE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B56696"/>
    <w:multiLevelType w:val="hybridMultilevel"/>
    <w:tmpl w:val="7DBC0FCE"/>
    <w:lvl w:ilvl="0" w:tplc="04090015">
      <w:start w:val="1"/>
      <w:numFmt w:val="taiwaneseCountingThousand"/>
      <w:lvlText w:val="%1、"/>
      <w:lvlJc w:val="left"/>
      <w:pPr>
        <w:ind w:left="442" w:hanging="480"/>
      </w:pPr>
      <w:rPr>
        <w:rFonts w:hint="eastAsia"/>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8" w15:restartNumberingAfterBreak="0">
    <w:nsid w:val="75563F37"/>
    <w:multiLevelType w:val="hybridMultilevel"/>
    <w:tmpl w:val="D668F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16"/>
  </w:num>
  <w:num w:numId="4">
    <w:abstractNumId w:val="8"/>
  </w:num>
  <w:num w:numId="5">
    <w:abstractNumId w:val="12"/>
  </w:num>
  <w:num w:numId="6">
    <w:abstractNumId w:val="14"/>
  </w:num>
  <w:num w:numId="7">
    <w:abstractNumId w:val="13"/>
  </w:num>
  <w:num w:numId="8">
    <w:abstractNumId w:val="19"/>
  </w:num>
  <w:num w:numId="9">
    <w:abstractNumId w:val="18"/>
  </w:num>
  <w:num w:numId="10">
    <w:abstractNumId w:val="27"/>
  </w:num>
  <w:num w:numId="11">
    <w:abstractNumId w:val="9"/>
  </w:num>
  <w:num w:numId="12">
    <w:abstractNumId w:val="26"/>
  </w:num>
  <w:num w:numId="13">
    <w:abstractNumId w:val="11"/>
  </w:num>
  <w:num w:numId="14">
    <w:abstractNumId w:val="28"/>
  </w:num>
  <w:num w:numId="15">
    <w:abstractNumId w:val="6"/>
  </w:num>
  <w:num w:numId="16">
    <w:abstractNumId w:val="23"/>
  </w:num>
  <w:num w:numId="17">
    <w:abstractNumId w:val="0"/>
  </w:num>
  <w:num w:numId="18">
    <w:abstractNumId w:val="4"/>
  </w:num>
  <w:num w:numId="19">
    <w:abstractNumId w:val="21"/>
  </w:num>
  <w:num w:numId="20">
    <w:abstractNumId w:val="15"/>
  </w:num>
  <w:num w:numId="21">
    <w:abstractNumId w:val="2"/>
  </w:num>
  <w:num w:numId="22">
    <w:abstractNumId w:val="5"/>
  </w:num>
  <w:num w:numId="23">
    <w:abstractNumId w:val="20"/>
  </w:num>
  <w:num w:numId="24">
    <w:abstractNumId w:val="17"/>
  </w:num>
  <w:num w:numId="25">
    <w:abstractNumId w:val="1"/>
  </w:num>
  <w:num w:numId="26">
    <w:abstractNumId w:val="10"/>
  </w:num>
  <w:num w:numId="27">
    <w:abstractNumId w:val="24"/>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A"/>
    <w:rsid w:val="00044378"/>
    <w:rsid w:val="0005586D"/>
    <w:rsid w:val="000629A8"/>
    <w:rsid w:val="00067804"/>
    <w:rsid w:val="000F4055"/>
    <w:rsid w:val="001024FA"/>
    <w:rsid w:val="0010312D"/>
    <w:rsid w:val="00105E47"/>
    <w:rsid w:val="001062E7"/>
    <w:rsid w:val="00116A97"/>
    <w:rsid w:val="00121882"/>
    <w:rsid w:val="00125718"/>
    <w:rsid w:val="00156695"/>
    <w:rsid w:val="00193E09"/>
    <w:rsid w:val="001C6F8D"/>
    <w:rsid w:val="001D7BA6"/>
    <w:rsid w:val="001E26CE"/>
    <w:rsid w:val="002251EA"/>
    <w:rsid w:val="00237222"/>
    <w:rsid w:val="002428BF"/>
    <w:rsid w:val="002964AD"/>
    <w:rsid w:val="00296C88"/>
    <w:rsid w:val="002A62B8"/>
    <w:rsid w:val="002B0527"/>
    <w:rsid w:val="002B6AF7"/>
    <w:rsid w:val="002C370C"/>
    <w:rsid w:val="002D2A05"/>
    <w:rsid w:val="002D6C8A"/>
    <w:rsid w:val="003115CD"/>
    <w:rsid w:val="003237D7"/>
    <w:rsid w:val="003270F7"/>
    <w:rsid w:val="0033469E"/>
    <w:rsid w:val="003409E9"/>
    <w:rsid w:val="003539CC"/>
    <w:rsid w:val="00362200"/>
    <w:rsid w:val="003A6E45"/>
    <w:rsid w:val="003B0E2D"/>
    <w:rsid w:val="003B523E"/>
    <w:rsid w:val="00405C68"/>
    <w:rsid w:val="004135E2"/>
    <w:rsid w:val="00437229"/>
    <w:rsid w:val="00464FA3"/>
    <w:rsid w:val="004B332A"/>
    <w:rsid w:val="004B7480"/>
    <w:rsid w:val="0050395F"/>
    <w:rsid w:val="005039D3"/>
    <w:rsid w:val="0051639A"/>
    <w:rsid w:val="00545863"/>
    <w:rsid w:val="00557161"/>
    <w:rsid w:val="00566137"/>
    <w:rsid w:val="00590321"/>
    <w:rsid w:val="00593050"/>
    <w:rsid w:val="005A0A7E"/>
    <w:rsid w:val="005A5E69"/>
    <w:rsid w:val="005B350D"/>
    <w:rsid w:val="005B5AA9"/>
    <w:rsid w:val="005D2C69"/>
    <w:rsid w:val="005D5F4C"/>
    <w:rsid w:val="00600D64"/>
    <w:rsid w:val="00622334"/>
    <w:rsid w:val="00636794"/>
    <w:rsid w:val="006445BF"/>
    <w:rsid w:val="006454BF"/>
    <w:rsid w:val="006738C5"/>
    <w:rsid w:val="00676B6C"/>
    <w:rsid w:val="0069303C"/>
    <w:rsid w:val="00694E87"/>
    <w:rsid w:val="006B3536"/>
    <w:rsid w:val="006C53A2"/>
    <w:rsid w:val="006E0115"/>
    <w:rsid w:val="006F0D00"/>
    <w:rsid w:val="006F4E48"/>
    <w:rsid w:val="007107AA"/>
    <w:rsid w:val="007231CD"/>
    <w:rsid w:val="0072497B"/>
    <w:rsid w:val="007368CC"/>
    <w:rsid w:val="00771A82"/>
    <w:rsid w:val="007E3F40"/>
    <w:rsid w:val="00810D5C"/>
    <w:rsid w:val="0084152C"/>
    <w:rsid w:val="00851160"/>
    <w:rsid w:val="008605D3"/>
    <w:rsid w:val="008B3C8F"/>
    <w:rsid w:val="008D3E33"/>
    <w:rsid w:val="008E6D5F"/>
    <w:rsid w:val="008E7885"/>
    <w:rsid w:val="008F1219"/>
    <w:rsid w:val="00907A60"/>
    <w:rsid w:val="00945C6F"/>
    <w:rsid w:val="0096655A"/>
    <w:rsid w:val="00997ED3"/>
    <w:rsid w:val="009E0AB7"/>
    <w:rsid w:val="00A12A26"/>
    <w:rsid w:val="00A30AFB"/>
    <w:rsid w:val="00A634BB"/>
    <w:rsid w:val="00A63DE0"/>
    <w:rsid w:val="00A652DC"/>
    <w:rsid w:val="00A73D45"/>
    <w:rsid w:val="00A92BD7"/>
    <w:rsid w:val="00AC6F5C"/>
    <w:rsid w:val="00AD3985"/>
    <w:rsid w:val="00B020C4"/>
    <w:rsid w:val="00B028BD"/>
    <w:rsid w:val="00B03AFB"/>
    <w:rsid w:val="00B3183A"/>
    <w:rsid w:val="00B34449"/>
    <w:rsid w:val="00B47E23"/>
    <w:rsid w:val="00B7457B"/>
    <w:rsid w:val="00B814D7"/>
    <w:rsid w:val="00B903AD"/>
    <w:rsid w:val="00B921F8"/>
    <w:rsid w:val="00B962AB"/>
    <w:rsid w:val="00BA0C15"/>
    <w:rsid w:val="00BA18E2"/>
    <w:rsid w:val="00BC0A63"/>
    <w:rsid w:val="00BC4B53"/>
    <w:rsid w:val="00BF0683"/>
    <w:rsid w:val="00C05C01"/>
    <w:rsid w:val="00C26852"/>
    <w:rsid w:val="00CA7D45"/>
    <w:rsid w:val="00CA7D50"/>
    <w:rsid w:val="00CB59EC"/>
    <w:rsid w:val="00CE06A8"/>
    <w:rsid w:val="00CE56F1"/>
    <w:rsid w:val="00D01E59"/>
    <w:rsid w:val="00D02AD6"/>
    <w:rsid w:val="00D15B5E"/>
    <w:rsid w:val="00D20EF2"/>
    <w:rsid w:val="00D56CCD"/>
    <w:rsid w:val="00D5737A"/>
    <w:rsid w:val="00D9517E"/>
    <w:rsid w:val="00DB075F"/>
    <w:rsid w:val="00DC6390"/>
    <w:rsid w:val="00DF6BE2"/>
    <w:rsid w:val="00DF6D0F"/>
    <w:rsid w:val="00DF72AB"/>
    <w:rsid w:val="00E20995"/>
    <w:rsid w:val="00E32916"/>
    <w:rsid w:val="00E32E9E"/>
    <w:rsid w:val="00E35DCA"/>
    <w:rsid w:val="00E45229"/>
    <w:rsid w:val="00E50858"/>
    <w:rsid w:val="00E55317"/>
    <w:rsid w:val="00E71F72"/>
    <w:rsid w:val="00E73CE1"/>
    <w:rsid w:val="00E803A2"/>
    <w:rsid w:val="00EC139D"/>
    <w:rsid w:val="00ED6EC6"/>
    <w:rsid w:val="00ED782B"/>
    <w:rsid w:val="00ED7E85"/>
    <w:rsid w:val="00EE74BA"/>
    <w:rsid w:val="00F0622B"/>
    <w:rsid w:val="00F241A8"/>
    <w:rsid w:val="00F64542"/>
    <w:rsid w:val="00F7686C"/>
    <w:rsid w:val="00FA73AB"/>
    <w:rsid w:val="00FB4AFF"/>
    <w:rsid w:val="00FD75D9"/>
    <w:rsid w:val="00FD7D5F"/>
    <w:rsid w:val="00FF4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8680AB1-98A3-4A06-A504-91CA3030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CE"/>
    <w:pPr>
      <w:tabs>
        <w:tab w:val="center" w:pos="4153"/>
        <w:tab w:val="right" w:pos="8306"/>
      </w:tabs>
      <w:snapToGrid w:val="0"/>
    </w:pPr>
    <w:rPr>
      <w:sz w:val="20"/>
      <w:szCs w:val="20"/>
    </w:rPr>
  </w:style>
  <w:style w:type="character" w:customStyle="1" w:styleId="a5">
    <w:name w:val="頁首 字元"/>
    <w:basedOn w:val="a0"/>
    <w:link w:val="a4"/>
    <w:uiPriority w:val="99"/>
    <w:rsid w:val="001E26CE"/>
    <w:rPr>
      <w:sz w:val="20"/>
      <w:szCs w:val="20"/>
    </w:rPr>
  </w:style>
  <w:style w:type="paragraph" w:styleId="a6">
    <w:name w:val="footer"/>
    <w:basedOn w:val="a"/>
    <w:link w:val="a7"/>
    <w:uiPriority w:val="99"/>
    <w:unhideWhenUsed/>
    <w:rsid w:val="001E26CE"/>
    <w:pPr>
      <w:tabs>
        <w:tab w:val="center" w:pos="4153"/>
        <w:tab w:val="right" w:pos="8306"/>
      </w:tabs>
      <w:snapToGrid w:val="0"/>
    </w:pPr>
    <w:rPr>
      <w:sz w:val="20"/>
      <w:szCs w:val="20"/>
    </w:rPr>
  </w:style>
  <w:style w:type="character" w:customStyle="1" w:styleId="a7">
    <w:name w:val="頁尾 字元"/>
    <w:basedOn w:val="a0"/>
    <w:link w:val="a6"/>
    <w:uiPriority w:val="99"/>
    <w:rsid w:val="001E26CE"/>
    <w:rPr>
      <w:sz w:val="20"/>
      <w:szCs w:val="20"/>
    </w:rPr>
  </w:style>
  <w:style w:type="paragraph" w:customStyle="1" w:styleId="cjk">
    <w:name w:val="cjk"/>
    <w:basedOn w:val="a"/>
    <w:rsid w:val="001E26CE"/>
    <w:pPr>
      <w:widowControl/>
      <w:spacing w:before="100" w:beforeAutospacing="1" w:after="142" w:line="288" w:lineRule="auto"/>
    </w:pPr>
    <w:rPr>
      <w:rFonts w:ascii="新細明體" w:eastAsia="新細明體" w:hAnsi="新細明體" w:cs="新細明體"/>
      <w:kern w:val="0"/>
      <w:szCs w:val="24"/>
    </w:rPr>
  </w:style>
  <w:style w:type="paragraph" w:styleId="Web">
    <w:name w:val="Normal (Web)"/>
    <w:basedOn w:val="a"/>
    <w:uiPriority w:val="99"/>
    <w:unhideWhenUsed/>
    <w:rsid w:val="001E26CE"/>
    <w:pPr>
      <w:widowControl/>
      <w:spacing w:before="100" w:beforeAutospacing="1" w:after="142" w:line="288" w:lineRule="auto"/>
    </w:pPr>
    <w:rPr>
      <w:rFonts w:ascii="新細明體" w:eastAsia="新細明體" w:hAnsi="新細明體" w:cs="新細明體"/>
      <w:kern w:val="0"/>
      <w:szCs w:val="24"/>
    </w:rPr>
  </w:style>
  <w:style w:type="paragraph" w:customStyle="1" w:styleId="TableParagraph">
    <w:name w:val="Table Paragraph"/>
    <w:basedOn w:val="a"/>
    <w:uiPriority w:val="1"/>
    <w:qFormat/>
    <w:rsid w:val="00A63DE0"/>
    <w:pPr>
      <w:autoSpaceDE w:val="0"/>
      <w:autoSpaceDN w:val="0"/>
      <w:adjustRightInd w:val="0"/>
    </w:pPr>
    <w:rPr>
      <w:rFonts w:ascii="Times New Roman" w:hAnsi="Times New Roman" w:cs="Times New Roman"/>
      <w:kern w:val="0"/>
      <w:szCs w:val="24"/>
    </w:rPr>
  </w:style>
  <w:style w:type="paragraph" w:styleId="a8">
    <w:name w:val="List Paragraph"/>
    <w:basedOn w:val="a"/>
    <w:uiPriority w:val="34"/>
    <w:qFormat/>
    <w:rsid w:val="00945C6F"/>
    <w:pPr>
      <w:ind w:leftChars="200" w:left="480"/>
    </w:pPr>
  </w:style>
  <w:style w:type="paragraph" w:styleId="a9">
    <w:name w:val="Balloon Text"/>
    <w:basedOn w:val="a"/>
    <w:link w:val="aa"/>
    <w:uiPriority w:val="99"/>
    <w:semiHidden/>
    <w:unhideWhenUsed/>
    <w:rsid w:val="00D573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57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1883">
      <w:bodyDiv w:val="1"/>
      <w:marLeft w:val="0"/>
      <w:marRight w:val="0"/>
      <w:marTop w:val="0"/>
      <w:marBottom w:val="0"/>
      <w:divBdr>
        <w:top w:val="none" w:sz="0" w:space="0" w:color="auto"/>
        <w:left w:val="none" w:sz="0" w:space="0" w:color="auto"/>
        <w:bottom w:val="none" w:sz="0" w:space="0" w:color="auto"/>
        <w:right w:val="none" w:sz="0" w:space="0" w:color="auto"/>
      </w:divBdr>
    </w:div>
    <w:div w:id="668798035">
      <w:bodyDiv w:val="1"/>
      <w:marLeft w:val="0"/>
      <w:marRight w:val="0"/>
      <w:marTop w:val="0"/>
      <w:marBottom w:val="0"/>
      <w:divBdr>
        <w:top w:val="none" w:sz="0" w:space="0" w:color="auto"/>
        <w:left w:val="none" w:sz="0" w:space="0" w:color="auto"/>
        <w:bottom w:val="none" w:sz="0" w:space="0" w:color="auto"/>
        <w:right w:val="none" w:sz="0" w:space="0" w:color="auto"/>
      </w:divBdr>
    </w:div>
    <w:div w:id="713848125">
      <w:bodyDiv w:val="1"/>
      <w:marLeft w:val="0"/>
      <w:marRight w:val="0"/>
      <w:marTop w:val="0"/>
      <w:marBottom w:val="0"/>
      <w:divBdr>
        <w:top w:val="none" w:sz="0" w:space="0" w:color="auto"/>
        <w:left w:val="none" w:sz="0" w:space="0" w:color="auto"/>
        <w:bottom w:val="none" w:sz="0" w:space="0" w:color="auto"/>
        <w:right w:val="none" w:sz="0" w:space="0" w:color="auto"/>
      </w:divBdr>
    </w:div>
    <w:div w:id="1094201386">
      <w:bodyDiv w:val="1"/>
      <w:marLeft w:val="0"/>
      <w:marRight w:val="0"/>
      <w:marTop w:val="0"/>
      <w:marBottom w:val="0"/>
      <w:divBdr>
        <w:top w:val="none" w:sz="0" w:space="0" w:color="auto"/>
        <w:left w:val="none" w:sz="0" w:space="0" w:color="auto"/>
        <w:bottom w:val="none" w:sz="0" w:space="0" w:color="auto"/>
        <w:right w:val="none" w:sz="0" w:space="0" w:color="auto"/>
      </w:divBdr>
    </w:div>
    <w:div w:id="1206792699">
      <w:bodyDiv w:val="1"/>
      <w:marLeft w:val="0"/>
      <w:marRight w:val="0"/>
      <w:marTop w:val="0"/>
      <w:marBottom w:val="0"/>
      <w:divBdr>
        <w:top w:val="none" w:sz="0" w:space="0" w:color="auto"/>
        <w:left w:val="none" w:sz="0" w:space="0" w:color="auto"/>
        <w:bottom w:val="none" w:sz="0" w:space="0" w:color="auto"/>
        <w:right w:val="none" w:sz="0" w:space="0" w:color="auto"/>
      </w:divBdr>
    </w:div>
    <w:div w:id="1277834019">
      <w:bodyDiv w:val="1"/>
      <w:marLeft w:val="0"/>
      <w:marRight w:val="0"/>
      <w:marTop w:val="0"/>
      <w:marBottom w:val="0"/>
      <w:divBdr>
        <w:top w:val="none" w:sz="0" w:space="0" w:color="auto"/>
        <w:left w:val="none" w:sz="0" w:space="0" w:color="auto"/>
        <w:bottom w:val="none" w:sz="0" w:space="0" w:color="auto"/>
        <w:right w:val="none" w:sz="0" w:space="0" w:color="auto"/>
      </w:divBdr>
    </w:div>
    <w:div w:id="1511143606">
      <w:bodyDiv w:val="1"/>
      <w:marLeft w:val="0"/>
      <w:marRight w:val="0"/>
      <w:marTop w:val="0"/>
      <w:marBottom w:val="0"/>
      <w:divBdr>
        <w:top w:val="none" w:sz="0" w:space="0" w:color="auto"/>
        <w:left w:val="none" w:sz="0" w:space="0" w:color="auto"/>
        <w:bottom w:val="none" w:sz="0" w:space="0" w:color="auto"/>
        <w:right w:val="none" w:sz="0" w:space="0" w:color="auto"/>
      </w:divBdr>
    </w:div>
    <w:div w:id="1511405530">
      <w:bodyDiv w:val="1"/>
      <w:marLeft w:val="0"/>
      <w:marRight w:val="0"/>
      <w:marTop w:val="0"/>
      <w:marBottom w:val="0"/>
      <w:divBdr>
        <w:top w:val="none" w:sz="0" w:space="0" w:color="auto"/>
        <w:left w:val="none" w:sz="0" w:space="0" w:color="auto"/>
        <w:bottom w:val="none" w:sz="0" w:space="0" w:color="auto"/>
        <w:right w:val="none" w:sz="0" w:space="0" w:color="auto"/>
      </w:divBdr>
    </w:div>
    <w:div w:id="1511414130">
      <w:bodyDiv w:val="1"/>
      <w:marLeft w:val="0"/>
      <w:marRight w:val="0"/>
      <w:marTop w:val="0"/>
      <w:marBottom w:val="0"/>
      <w:divBdr>
        <w:top w:val="none" w:sz="0" w:space="0" w:color="auto"/>
        <w:left w:val="none" w:sz="0" w:space="0" w:color="auto"/>
        <w:bottom w:val="none" w:sz="0" w:space="0" w:color="auto"/>
        <w:right w:val="none" w:sz="0" w:space="0" w:color="auto"/>
      </w:divBdr>
    </w:div>
    <w:div w:id="1535465825">
      <w:bodyDiv w:val="1"/>
      <w:marLeft w:val="0"/>
      <w:marRight w:val="0"/>
      <w:marTop w:val="0"/>
      <w:marBottom w:val="0"/>
      <w:divBdr>
        <w:top w:val="none" w:sz="0" w:space="0" w:color="auto"/>
        <w:left w:val="none" w:sz="0" w:space="0" w:color="auto"/>
        <w:bottom w:val="none" w:sz="0" w:space="0" w:color="auto"/>
        <w:right w:val="none" w:sz="0" w:space="0" w:color="auto"/>
      </w:divBdr>
    </w:div>
    <w:div w:id="1585610374">
      <w:bodyDiv w:val="1"/>
      <w:marLeft w:val="0"/>
      <w:marRight w:val="0"/>
      <w:marTop w:val="0"/>
      <w:marBottom w:val="0"/>
      <w:divBdr>
        <w:top w:val="none" w:sz="0" w:space="0" w:color="auto"/>
        <w:left w:val="none" w:sz="0" w:space="0" w:color="auto"/>
        <w:bottom w:val="none" w:sz="0" w:space="0" w:color="auto"/>
        <w:right w:val="none" w:sz="0" w:space="0" w:color="auto"/>
      </w:divBdr>
    </w:div>
    <w:div w:id="1633900390">
      <w:bodyDiv w:val="1"/>
      <w:marLeft w:val="0"/>
      <w:marRight w:val="0"/>
      <w:marTop w:val="0"/>
      <w:marBottom w:val="0"/>
      <w:divBdr>
        <w:top w:val="none" w:sz="0" w:space="0" w:color="auto"/>
        <w:left w:val="none" w:sz="0" w:space="0" w:color="auto"/>
        <w:bottom w:val="none" w:sz="0" w:space="0" w:color="auto"/>
        <w:right w:val="none" w:sz="0" w:space="0" w:color="auto"/>
      </w:divBdr>
    </w:div>
    <w:div w:id="1948659313">
      <w:bodyDiv w:val="1"/>
      <w:marLeft w:val="0"/>
      <w:marRight w:val="0"/>
      <w:marTop w:val="0"/>
      <w:marBottom w:val="0"/>
      <w:divBdr>
        <w:top w:val="none" w:sz="0" w:space="0" w:color="auto"/>
        <w:left w:val="none" w:sz="0" w:space="0" w:color="auto"/>
        <w:bottom w:val="none" w:sz="0" w:space="0" w:color="auto"/>
        <w:right w:val="none" w:sz="0" w:space="0" w:color="auto"/>
      </w:divBdr>
    </w:div>
    <w:div w:id="20933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李璦秀</dc:creator>
  <cp:lastModifiedBy>文蘭 吳</cp:lastModifiedBy>
  <cp:revision>2</cp:revision>
  <cp:lastPrinted>2019-01-18T03:13:00Z</cp:lastPrinted>
  <dcterms:created xsi:type="dcterms:W3CDTF">2019-03-26T08:44:00Z</dcterms:created>
  <dcterms:modified xsi:type="dcterms:W3CDTF">2019-03-26T08:44:00Z</dcterms:modified>
</cp:coreProperties>
</file>